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22" w:rsidRPr="00F47A22" w:rsidRDefault="00F47A22" w:rsidP="00F47A22">
      <w:pPr>
        <w:tabs>
          <w:tab w:val="left" w:pos="993"/>
        </w:tabs>
        <w:autoSpaceDE w:val="0"/>
        <w:autoSpaceDN w:val="0"/>
        <w:adjustRightInd w:val="0"/>
        <w:ind w:left="5529" w:hanging="142"/>
        <w:jc w:val="both"/>
        <w:rPr>
          <w:spacing w:val="-4"/>
          <w:sz w:val="28"/>
          <w:szCs w:val="28"/>
        </w:rPr>
      </w:pPr>
      <w:r w:rsidRPr="00F47A22">
        <w:rPr>
          <w:spacing w:val="-4"/>
          <w:sz w:val="28"/>
          <w:szCs w:val="28"/>
        </w:rPr>
        <w:t>Приложение № 1</w:t>
      </w:r>
    </w:p>
    <w:p w:rsidR="00F47A22" w:rsidRPr="00F47A22" w:rsidRDefault="00F47A22" w:rsidP="00F47A22">
      <w:pPr>
        <w:tabs>
          <w:tab w:val="left" w:pos="993"/>
        </w:tabs>
        <w:autoSpaceDE w:val="0"/>
        <w:autoSpaceDN w:val="0"/>
        <w:adjustRightInd w:val="0"/>
        <w:ind w:left="5529" w:hanging="142"/>
        <w:jc w:val="both"/>
        <w:rPr>
          <w:spacing w:val="-4"/>
          <w:sz w:val="28"/>
          <w:szCs w:val="28"/>
        </w:rPr>
      </w:pPr>
    </w:p>
    <w:p w:rsidR="00F47A22" w:rsidRPr="00F47A22" w:rsidRDefault="00F47A22" w:rsidP="00F47A22">
      <w:pPr>
        <w:tabs>
          <w:tab w:val="left" w:pos="993"/>
        </w:tabs>
        <w:autoSpaceDE w:val="0"/>
        <w:autoSpaceDN w:val="0"/>
        <w:adjustRightInd w:val="0"/>
        <w:ind w:left="5529" w:hanging="142"/>
        <w:jc w:val="both"/>
        <w:rPr>
          <w:spacing w:val="-4"/>
          <w:sz w:val="28"/>
          <w:szCs w:val="28"/>
        </w:rPr>
      </w:pPr>
      <w:r w:rsidRPr="00F47A22">
        <w:rPr>
          <w:spacing w:val="-4"/>
          <w:sz w:val="28"/>
          <w:szCs w:val="28"/>
        </w:rPr>
        <w:t>УТВЕРЖДЕНЫ</w:t>
      </w:r>
    </w:p>
    <w:p w:rsidR="00F47A22" w:rsidRPr="00F47A22" w:rsidRDefault="00F47A22" w:rsidP="00F47A22">
      <w:pPr>
        <w:tabs>
          <w:tab w:val="left" w:pos="993"/>
        </w:tabs>
        <w:autoSpaceDE w:val="0"/>
        <w:autoSpaceDN w:val="0"/>
        <w:adjustRightInd w:val="0"/>
        <w:ind w:left="5529" w:hanging="142"/>
        <w:jc w:val="both"/>
        <w:rPr>
          <w:spacing w:val="-4"/>
          <w:sz w:val="28"/>
          <w:szCs w:val="28"/>
        </w:rPr>
      </w:pPr>
    </w:p>
    <w:p w:rsidR="00F47A22" w:rsidRPr="00F47A22" w:rsidRDefault="00F47A22" w:rsidP="00F47A22">
      <w:pPr>
        <w:tabs>
          <w:tab w:val="left" w:pos="993"/>
        </w:tabs>
        <w:autoSpaceDE w:val="0"/>
        <w:autoSpaceDN w:val="0"/>
        <w:adjustRightInd w:val="0"/>
        <w:ind w:left="5529" w:hanging="142"/>
        <w:jc w:val="both"/>
        <w:rPr>
          <w:spacing w:val="-4"/>
          <w:sz w:val="28"/>
          <w:szCs w:val="28"/>
        </w:rPr>
      </w:pPr>
      <w:r w:rsidRPr="00F47A22">
        <w:rPr>
          <w:spacing w:val="-4"/>
          <w:sz w:val="28"/>
          <w:szCs w:val="28"/>
        </w:rPr>
        <w:t>постановлением Правительства</w:t>
      </w:r>
    </w:p>
    <w:p w:rsidR="00F47A22" w:rsidRPr="00F47A22" w:rsidRDefault="00F47A22" w:rsidP="00F47A22">
      <w:pPr>
        <w:tabs>
          <w:tab w:val="left" w:pos="993"/>
        </w:tabs>
        <w:autoSpaceDE w:val="0"/>
        <w:autoSpaceDN w:val="0"/>
        <w:adjustRightInd w:val="0"/>
        <w:ind w:left="5529" w:hanging="142"/>
        <w:jc w:val="both"/>
        <w:rPr>
          <w:spacing w:val="-4"/>
          <w:sz w:val="28"/>
          <w:szCs w:val="28"/>
        </w:rPr>
      </w:pPr>
      <w:r w:rsidRPr="00F47A22">
        <w:rPr>
          <w:spacing w:val="-4"/>
          <w:sz w:val="28"/>
          <w:szCs w:val="28"/>
        </w:rPr>
        <w:t>Кировской области</w:t>
      </w:r>
    </w:p>
    <w:p w:rsidR="00F47A22" w:rsidRPr="00F47A22" w:rsidRDefault="00F47A22" w:rsidP="004842EC">
      <w:pPr>
        <w:tabs>
          <w:tab w:val="left" w:pos="993"/>
        </w:tabs>
        <w:autoSpaceDE w:val="0"/>
        <w:autoSpaceDN w:val="0"/>
        <w:adjustRightInd w:val="0"/>
        <w:spacing w:after="720"/>
        <w:ind w:left="5387"/>
        <w:jc w:val="both"/>
        <w:rPr>
          <w:spacing w:val="-4"/>
          <w:sz w:val="28"/>
          <w:szCs w:val="28"/>
        </w:rPr>
      </w:pPr>
      <w:r w:rsidRPr="00F47A22">
        <w:rPr>
          <w:spacing w:val="-4"/>
          <w:sz w:val="28"/>
          <w:szCs w:val="28"/>
        </w:rPr>
        <w:t xml:space="preserve">от </w:t>
      </w:r>
      <w:r w:rsidR="004842EC">
        <w:rPr>
          <w:spacing w:val="-4"/>
          <w:sz w:val="28"/>
          <w:szCs w:val="28"/>
        </w:rPr>
        <w:t>20</w:t>
      </w:r>
      <w:bookmarkStart w:id="0" w:name="_GoBack"/>
      <w:bookmarkEnd w:id="0"/>
      <w:r w:rsidR="004842EC">
        <w:rPr>
          <w:spacing w:val="-4"/>
          <w:sz w:val="28"/>
          <w:szCs w:val="28"/>
        </w:rPr>
        <w:t>.02.2020    № 61-П</w:t>
      </w:r>
    </w:p>
    <w:p w:rsidR="00F47A22" w:rsidRPr="00F47A22" w:rsidRDefault="00F47A22" w:rsidP="00F47A22">
      <w:pPr>
        <w:tabs>
          <w:tab w:val="left" w:pos="0"/>
        </w:tabs>
        <w:autoSpaceDE w:val="0"/>
        <w:autoSpaceDN w:val="0"/>
        <w:adjustRightInd w:val="0"/>
        <w:jc w:val="center"/>
        <w:rPr>
          <w:b/>
          <w:spacing w:val="-4"/>
          <w:sz w:val="28"/>
          <w:szCs w:val="28"/>
        </w:rPr>
      </w:pPr>
      <w:r w:rsidRPr="00F47A22">
        <w:rPr>
          <w:b/>
          <w:spacing w:val="-4"/>
          <w:sz w:val="28"/>
          <w:szCs w:val="28"/>
        </w:rPr>
        <w:t>ИЗМЕНЕНИЯ В ПОЛОЖЕНИИ</w:t>
      </w:r>
    </w:p>
    <w:p w:rsidR="00F47A22" w:rsidRPr="00F47A22" w:rsidRDefault="00F47A22" w:rsidP="00F47A22">
      <w:pPr>
        <w:tabs>
          <w:tab w:val="left" w:pos="851"/>
          <w:tab w:val="left" w:pos="8931"/>
        </w:tabs>
        <w:autoSpaceDE w:val="0"/>
        <w:autoSpaceDN w:val="0"/>
        <w:adjustRightInd w:val="0"/>
        <w:ind w:left="851" w:right="820" w:hanging="142"/>
        <w:jc w:val="center"/>
        <w:rPr>
          <w:b/>
          <w:spacing w:val="-4"/>
          <w:sz w:val="28"/>
          <w:szCs w:val="28"/>
        </w:rPr>
      </w:pPr>
      <w:r w:rsidRPr="00F47A22">
        <w:rPr>
          <w:b/>
          <w:spacing w:val="-4"/>
          <w:sz w:val="28"/>
          <w:szCs w:val="28"/>
        </w:rPr>
        <w:t>о проведении конкурса по отбору сельскохозяйственных потребительских кооперативов для предоставления</w:t>
      </w:r>
    </w:p>
    <w:p w:rsidR="00F47A22" w:rsidRPr="00F47A22" w:rsidRDefault="00F47A22" w:rsidP="00F47A22">
      <w:pPr>
        <w:tabs>
          <w:tab w:val="left" w:pos="851"/>
          <w:tab w:val="left" w:pos="8931"/>
        </w:tabs>
        <w:autoSpaceDE w:val="0"/>
        <w:autoSpaceDN w:val="0"/>
        <w:adjustRightInd w:val="0"/>
        <w:ind w:left="851" w:right="820" w:hanging="142"/>
        <w:jc w:val="center"/>
        <w:rPr>
          <w:b/>
          <w:spacing w:val="-4"/>
          <w:sz w:val="28"/>
          <w:szCs w:val="28"/>
        </w:rPr>
      </w:pPr>
      <w:r w:rsidRPr="00F47A22">
        <w:rPr>
          <w:b/>
          <w:spacing w:val="-4"/>
          <w:sz w:val="28"/>
          <w:szCs w:val="28"/>
        </w:rPr>
        <w:t>из областного бюджета грантов на развитие</w:t>
      </w:r>
    </w:p>
    <w:p w:rsidR="00F47A22" w:rsidRPr="00F47A22" w:rsidRDefault="00F47A22" w:rsidP="00F47A22">
      <w:pPr>
        <w:tabs>
          <w:tab w:val="left" w:pos="851"/>
          <w:tab w:val="left" w:pos="8931"/>
        </w:tabs>
        <w:autoSpaceDE w:val="0"/>
        <w:autoSpaceDN w:val="0"/>
        <w:adjustRightInd w:val="0"/>
        <w:spacing w:after="480"/>
        <w:ind w:left="851" w:right="822" w:hanging="142"/>
        <w:jc w:val="center"/>
        <w:rPr>
          <w:spacing w:val="-4"/>
          <w:sz w:val="28"/>
          <w:szCs w:val="28"/>
        </w:rPr>
      </w:pPr>
      <w:r w:rsidRPr="00F47A22">
        <w:rPr>
          <w:b/>
          <w:spacing w:val="-4"/>
          <w:sz w:val="28"/>
          <w:szCs w:val="28"/>
        </w:rPr>
        <w:t>материально-технической базы</w:t>
      </w:r>
    </w:p>
    <w:p w:rsidR="00F47A22" w:rsidRPr="00F47A22" w:rsidRDefault="00F47A22" w:rsidP="00F47A22">
      <w:pPr>
        <w:numPr>
          <w:ilvl w:val="2"/>
          <w:numId w:val="1"/>
        </w:numPr>
        <w:tabs>
          <w:tab w:val="left" w:pos="0"/>
          <w:tab w:val="left" w:pos="1134"/>
          <w:tab w:val="left" w:pos="1276"/>
        </w:tabs>
        <w:autoSpaceDE w:val="0"/>
        <w:autoSpaceDN w:val="0"/>
        <w:adjustRightInd w:val="0"/>
        <w:spacing w:line="450" w:lineRule="exact"/>
        <w:ind w:left="0" w:firstLine="709"/>
        <w:jc w:val="both"/>
        <w:rPr>
          <w:sz w:val="28"/>
          <w:szCs w:val="28"/>
        </w:rPr>
      </w:pPr>
      <w:r w:rsidRPr="00F47A22">
        <w:rPr>
          <w:sz w:val="28"/>
          <w:szCs w:val="28"/>
        </w:rPr>
        <w:t xml:space="preserve">Абзац второй пункта 1.2 раздела 1 «Общие положения» </w:t>
      </w:r>
      <w:r w:rsidRPr="00F47A22">
        <w:rPr>
          <w:spacing w:val="-2"/>
          <w:sz w:val="28"/>
          <w:szCs w:val="28"/>
        </w:rPr>
        <w:t>изложить в следующей редакции:</w:t>
      </w:r>
    </w:p>
    <w:p w:rsidR="00F47A22" w:rsidRPr="00F47A22" w:rsidRDefault="00F47A22" w:rsidP="00F47A22">
      <w:pPr>
        <w:tabs>
          <w:tab w:val="left" w:pos="0"/>
          <w:tab w:val="left" w:pos="1134"/>
          <w:tab w:val="left" w:pos="1276"/>
        </w:tabs>
        <w:autoSpaceDE w:val="0"/>
        <w:autoSpaceDN w:val="0"/>
        <w:adjustRightInd w:val="0"/>
        <w:spacing w:line="450" w:lineRule="exact"/>
        <w:ind w:firstLine="709"/>
        <w:jc w:val="both"/>
        <w:rPr>
          <w:sz w:val="28"/>
          <w:szCs w:val="28"/>
        </w:rPr>
      </w:pPr>
      <w:proofErr w:type="gramStart"/>
      <w:r w:rsidRPr="00F47A22">
        <w:rPr>
          <w:spacing w:val="-2"/>
          <w:sz w:val="28"/>
          <w:szCs w:val="28"/>
        </w:rPr>
        <w:t>«заявитель – сельскохозяйственный потребительский кооператив (за исключением сельскохозяйственного кредитного потребительского кооператива) (далее – кооператив), подавший заявку в конкурсную комиссию по проведению конкурса по отбору сельскохозяйственных потребительских кооперативов для предоставления из областного бюджета грантов на развитие материально-технической базы (далее – конкурсная комиссия) для признания его участником подпрограммы «Развитие малых форм хозяйствования в Кировской области» государственной программы Кировской области «Развитие агропромышленного комплекса» и отвечающий квалификационным</w:t>
      </w:r>
      <w:proofErr w:type="gramEnd"/>
      <w:r w:rsidRPr="00F47A22">
        <w:rPr>
          <w:spacing w:val="-2"/>
          <w:sz w:val="28"/>
          <w:szCs w:val="28"/>
        </w:rPr>
        <w:t xml:space="preserve"> требованиям, перечисленным в разделе 2 настоящего Положения</w:t>
      </w:r>
      <w:proofErr w:type="gramStart"/>
      <w:r w:rsidRPr="00F47A22">
        <w:rPr>
          <w:spacing w:val="-2"/>
          <w:sz w:val="28"/>
          <w:szCs w:val="28"/>
        </w:rPr>
        <w:t>;»</w:t>
      </w:r>
      <w:proofErr w:type="gramEnd"/>
      <w:r w:rsidRPr="00F47A22">
        <w:rPr>
          <w:spacing w:val="-2"/>
          <w:sz w:val="28"/>
          <w:szCs w:val="28"/>
        </w:rPr>
        <w:t>.</w:t>
      </w:r>
    </w:p>
    <w:p w:rsidR="00F47A22" w:rsidRPr="00F47A22" w:rsidRDefault="00F47A22" w:rsidP="00F47A22">
      <w:pPr>
        <w:numPr>
          <w:ilvl w:val="0"/>
          <w:numId w:val="1"/>
        </w:numPr>
        <w:tabs>
          <w:tab w:val="left" w:pos="0"/>
          <w:tab w:val="left" w:pos="1134"/>
          <w:tab w:val="left" w:pos="1276"/>
        </w:tabs>
        <w:autoSpaceDE w:val="0"/>
        <w:autoSpaceDN w:val="0"/>
        <w:adjustRightInd w:val="0"/>
        <w:spacing w:line="450" w:lineRule="exact"/>
        <w:ind w:left="0" w:firstLine="709"/>
        <w:jc w:val="both"/>
        <w:rPr>
          <w:sz w:val="28"/>
          <w:szCs w:val="28"/>
        </w:rPr>
      </w:pPr>
      <w:r w:rsidRPr="00F47A22">
        <w:rPr>
          <w:sz w:val="28"/>
          <w:szCs w:val="28"/>
        </w:rPr>
        <w:t>В пункте 2.1 раздела 2 «Квалификационные требования к участникам конкурса»:</w:t>
      </w:r>
    </w:p>
    <w:p w:rsidR="00F47A22" w:rsidRPr="00F47A22" w:rsidRDefault="00F47A22" w:rsidP="00F47A22">
      <w:pPr>
        <w:numPr>
          <w:ilvl w:val="1"/>
          <w:numId w:val="1"/>
        </w:numPr>
        <w:tabs>
          <w:tab w:val="left" w:pos="0"/>
          <w:tab w:val="left" w:pos="1134"/>
          <w:tab w:val="left" w:pos="1276"/>
        </w:tabs>
        <w:autoSpaceDE w:val="0"/>
        <w:autoSpaceDN w:val="0"/>
        <w:adjustRightInd w:val="0"/>
        <w:spacing w:line="450" w:lineRule="exact"/>
        <w:ind w:left="0" w:firstLine="709"/>
        <w:jc w:val="both"/>
        <w:rPr>
          <w:sz w:val="28"/>
          <w:szCs w:val="28"/>
        </w:rPr>
      </w:pPr>
      <w:r w:rsidRPr="00F47A22">
        <w:rPr>
          <w:sz w:val="28"/>
          <w:szCs w:val="28"/>
        </w:rPr>
        <w:t xml:space="preserve"> Подпункт 2.1.6 изложить в следующей редакции: </w:t>
      </w:r>
    </w:p>
    <w:p w:rsidR="00F47A22" w:rsidRPr="00F47A22" w:rsidRDefault="00F47A22" w:rsidP="00F47A22">
      <w:pPr>
        <w:tabs>
          <w:tab w:val="left" w:pos="0"/>
          <w:tab w:val="left" w:pos="993"/>
          <w:tab w:val="left" w:pos="1276"/>
        </w:tabs>
        <w:autoSpaceDE w:val="0"/>
        <w:autoSpaceDN w:val="0"/>
        <w:adjustRightInd w:val="0"/>
        <w:spacing w:line="450" w:lineRule="exact"/>
        <w:ind w:firstLine="709"/>
        <w:jc w:val="both"/>
        <w:rPr>
          <w:sz w:val="28"/>
          <w:szCs w:val="28"/>
        </w:rPr>
      </w:pPr>
      <w:r w:rsidRPr="00F47A22">
        <w:rPr>
          <w:sz w:val="28"/>
          <w:szCs w:val="28"/>
        </w:rPr>
        <w:t>«2.1.6. Которые на дату подачи заявки не находятся в процессе реорганизации, ликвидации, в отношении их не введена процедура банкротства, деятельность кооператива не приостановлена в порядке, предусмотренном законодательством Российской Федерации».</w:t>
      </w:r>
    </w:p>
    <w:p w:rsidR="00F47A22" w:rsidRPr="00F47A22" w:rsidRDefault="00F47A22" w:rsidP="00F47A22">
      <w:pPr>
        <w:numPr>
          <w:ilvl w:val="1"/>
          <w:numId w:val="1"/>
        </w:numPr>
        <w:tabs>
          <w:tab w:val="left" w:pos="0"/>
          <w:tab w:val="left" w:pos="993"/>
          <w:tab w:val="left" w:pos="1276"/>
        </w:tabs>
        <w:autoSpaceDE w:val="0"/>
        <w:autoSpaceDN w:val="0"/>
        <w:adjustRightInd w:val="0"/>
        <w:spacing w:line="450" w:lineRule="exact"/>
        <w:ind w:left="0" w:firstLine="709"/>
        <w:jc w:val="both"/>
        <w:rPr>
          <w:sz w:val="28"/>
          <w:szCs w:val="28"/>
        </w:rPr>
      </w:pPr>
      <w:r w:rsidRPr="00F47A22">
        <w:rPr>
          <w:sz w:val="28"/>
          <w:szCs w:val="28"/>
        </w:rPr>
        <w:t>В подпункте 2.1.13:</w:t>
      </w:r>
    </w:p>
    <w:p w:rsidR="00F47A22" w:rsidRPr="00F47A22" w:rsidRDefault="00F47A22" w:rsidP="004842EC">
      <w:pPr>
        <w:numPr>
          <w:ilvl w:val="2"/>
          <w:numId w:val="6"/>
        </w:numPr>
        <w:tabs>
          <w:tab w:val="left" w:pos="0"/>
          <w:tab w:val="left" w:pos="993"/>
          <w:tab w:val="left" w:pos="1276"/>
        </w:tabs>
        <w:autoSpaceDE w:val="0"/>
        <w:autoSpaceDN w:val="0"/>
        <w:adjustRightInd w:val="0"/>
        <w:spacing w:line="450" w:lineRule="exact"/>
        <w:ind w:left="0" w:firstLine="708"/>
        <w:jc w:val="both"/>
        <w:rPr>
          <w:sz w:val="28"/>
          <w:szCs w:val="28"/>
        </w:rPr>
      </w:pPr>
      <w:r w:rsidRPr="00F47A22">
        <w:rPr>
          <w:sz w:val="28"/>
          <w:szCs w:val="28"/>
        </w:rPr>
        <w:lastRenderedPageBreak/>
        <w:t>В подпункте 2.1.13.1 слова «в министерстве финансов Кировской области для учета операций со средствами субсидии, если иное не установлено законодательством Российской Федерации» заменить словами «в отделах по муниципальным образованиям Управления Федерального казначейства по Кировской области».</w:t>
      </w:r>
    </w:p>
    <w:p w:rsidR="00F47A22" w:rsidRPr="00F47A22" w:rsidRDefault="00F47A22" w:rsidP="004842EC">
      <w:pPr>
        <w:numPr>
          <w:ilvl w:val="2"/>
          <w:numId w:val="6"/>
        </w:numPr>
        <w:tabs>
          <w:tab w:val="left" w:pos="0"/>
          <w:tab w:val="left" w:pos="993"/>
          <w:tab w:val="left" w:pos="1276"/>
        </w:tabs>
        <w:autoSpaceDE w:val="0"/>
        <w:autoSpaceDN w:val="0"/>
        <w:adjustRightInd w:val="0"/>
        <w:spacing w:line="450" w:lineRule="exact"/>
        <w:ind w:left="0" w:firstLine="708"/>
        <w:jc w:val="both"/>
        <w:rPr>
          <w:sz w:val="28"/>
          <w:szCs w:val="28"/>
        </w:rPr>
      </w:pPr>
      <w:r w:rsidRPr="00F47A22">
        <w:rPr>
          <w:sz w:val="28"/>
          <w:szCs w:val="28"/>
        </w:rPr>
        <w:t>Подпункт 2.1.13.4 изложить в следующей редакции:</w:t>
      </w:r>
    </w:p>
    <w:p w:rsidR="00F47A22" w:rsidRPr="00F47A22" w:rsidRDefault="00F47A22" w:rsidP="00F47A22">
      <w:pPr>
        <w:tabs>
          <w:tab w:val="left" w:pos="0"/>
          <w:tab w:val="left" w:pos="993"/>
          <w:tab w:val="left" w:pos="1276"/>
        </w:tabs>
        <w:autoSpaceDE w:val="0"/>
        <w:autoSpaceDN w:val="0"/>
        <w:adjustRightInd w:val="0"/>
        <w:spacing w:line="450" w:lineRule="exact"/>
        <w:ind w:firstLine="708"/>
        <w:jc w:val="both"/>
        <w:rPr>
          <w:sz w:val="28"/>
          <w:szCs w:val="28"/>
        </w:rPr>
      </w:pPr>
      <w:r w:rsidRPr="00F47A22">
        <w:rPr>
          <w:sz w:val="28"/>
          <w:szCs w:val="28"/>
        </w:rPr>
        <w:t>«2.1.13.4. В случае использования гранта на цели, указанные в подпунктах 1.4.1 – 1.4.3, 1.4.5 пункта 1.4 Порядка, оплачивать не менее 40% стоимости каждого наименования приобретений, предусмотренных в плане расходов, а в случае использования гранта на цели, указанные в подпункте 1.4.6 Порядка, не менее 20% стоимости каждого наименования приобретений, предусмотренных в плане расходов».</w:t>
      </w:r>
    </w:p>
    <w:p w:rsidR="00F47A22" w:rsidRPr="00F47A22" w:rsidRDefault="00F47A22" w:rsidP="00F47A22">
      <w:pPr>
        <w:tabs>
          <w:tab w:val="left" w:pos="0"/>
          <w:tab w:val="left" w:pos="993"/>
          <w:tab w:val="left" w:pos="1276"/>
        </w:tabs>
        <w:autoSpaceDE w:val="0"/>
        <w:autoSpaceDN w:val="0"/>
        <w:adjustRightInd w:val="0"/>
        <w:spacing w:line="450" w:lineRule="exact"/>
        <w:ind w:firstLine="708"/>
        <w:jc w:val="both"/>
        <w:rPr>
          <w:sz w:val="28"/>
          <w:szCs w:val="28"/>
          <w:highlight w:val="yellow"/>
        </w:rPr>
      </w:pPr>
    </w:p>
    <w:p w:rsidR="00F47A22" w:rsidRPr="00F47A22" w:rsidRDefault="00F47A22" w:rsidP="00F47A22">
      <w:pPr>
        <w:tabs>
          <w:tab w:val="left" w:pos="0"/>
          <w:tab w:val="left" w:pos="993"/>
          <w:tab w:val="left" w:pos="1276"/>
        </w:tabs>
        <w:autoSpaceDE w:val="0"/>
        <w:autoSpaceDN w:val="0"/>
        <w:adjustRightInd w:val="0"/>
        <w:spacing w:line="450" w:lineRule="exact"/>
        <w:jc w:val="center"/>
        <w:rPr>
          <w:sz w:val="28"/>
          <w:szCs w:val="28"/>
        </w:rPr>
      </w:pPr>
      <w:r w:rsidRPr="00F47A22">
        <w:rPr>
          <w:sz w:val="28"/>
          <w:szCs w:val="28"/>
        </w:rPr>
        <w:t>_________</w:t>
      </w:r>
    </w:p>
    <w:p w:rsidR="00F47A22" w:rsidRPr="00F47A22" w:rsidRDefault="00F47A22" w:rsidP="00F47A22">
      <w:pPr>
        <w:tabs>
          <w:tab w:val="left" w:pos="0"/>
          <w:tab w:val="left" w:pos="1134"/>
          <w:tab w:val="left" w:pos="1985"/>
        </w:tabs>
        <w:autoSpaceDE w:val="0"/>
        <w:autoSpaceDN w:val="0"/>
        <w:adjustRightInd w:val="0"/>
        <w:spacing w:before="720" w:line="450" w:lineRule="exact"/>
        <w:jc w:val="center"/>
        <w:rPr>
          <w:sz w:val="28"/>
          <w:szCs w:val="28"/>
        </w:rPr>
        <w:sectPr w:rsidR="00F47A22" w:rsidRPr="00F47A22" w:rsidSect="007072A4">
          <w:headerReference w:type="default" r:id="rId8"/>
          <w:headerReference w:type="first" r:id="rId9"/>
          <w:pgSz w:w="11906" w:h="16838"/>
          <w:pgMar w:top="1418" w:right="851" w:bottom="1134" w:left="1701" w:header="709" w:footer="709" w:gutter="0"/>
          <w:pgNumType w:start="1"/>
          <w:cols w:space="708"/>
          <w:titlePg/>
          <w:docGrid w:linePitch="360"/>
        </w:sectPr>
      </w:pPr>
    </w:p>
    <w:p w:rsidR="00F47A22" w:rsidRPr="00F47A22" w:rsidRDefault="00F47A22" w:rsidP="00F47A22">
      <w:pPr>
        <w:tabs>
          <w:tab w:val="left" w:pos="993"/>
        </w:tabs>
        <w:autoSpaceDE w:val="0"/>
        <w:autoSpaceDN w:val="0"/>
        <w:adjustRightInd w:val="0"/>
        <w:ind w:left="5670"/>
        <w:jc w:val="both"/>
        <w:rPr>
          <w:spacing w:val="-4"/>
          <w:sz w:val="28"/>
          <w:szCs w:val="28"/>
        </w:rPr>
      </w:pPr>
      <w:r w:rsidRPr="00F47A22">
        <w:rPr>
          <w:spacing w:val="-4"/>
          <w:sz w:val="28"/>
          <w:szCs w:val="28"/>
        </w:rPr>
        <w:lastRenderedPageBreak/>
        <w:t>Приложение № 2</w:t>
      </w:r>
    </w:p>
    <w:p w:rsidR="00F47A22" w:rsidRPr="00F47A22" w:rsidRDefault="00F47A22" w:rsidP="00F47A22">
      <w:pPr>
        <w:tabs>
          <w:tab w:val="left" w:pos="993"/>
        </w:tabs>
        <w:autoSpaceDE w:val="0"/>
        <w:autoSpaceDN w:val="0"/>
        <w:adjustRightInd w:val="0"/>
        <w:ind w:left="5670"/>
        <w:jc w:val="both"/>
        <w:rPr>
          <w:spacing w:val="-4"/>
          <w:sz w:val="28"/>
          <w:szCs w:val="28"/>
        </w:rPr>
      </w:pPr>
    </w:p>
    <w:p w:rsidR="00F47A22" w:rsidRPr="00F47A22" w:rsidRDefault="00F47A22" w:rsidP="00F47A22">
      <w:pPr>
        <w:tabs>
          <w:tab w:val="left" w:pos="993"/>
        </w:tabs>
        <w:autoSpaceDE w:val="0"/>
        <w:autoSpaceDN w:val="0"/>
        <w:adjustRightInd w:val="0"/>
        <w:ind w:left="5670"/>
        <w:jc w:val="both"/>
        <w:rPr>
          <w:spacing w:val="-4"/>
          <w:sz w:val="28"/>
          <w:szCs w:val="28"/>
        </w:rPr>
      </w:pPr>
      <w:r w:rsidRPr="00F47A22">
        <w:rPr>
          <w:spacing w:val="-4"/>
          <w:sz w:val="28"/>
          <w:szCs w:val="28"/>
        </w:rPr>
        <w:t>УТВЕРЖДЕНЫ</w:t>
      </w:r>
    </w:p>
    <w:p w:rsidR="00F47A22" w:rsidRPr="00F47A22" w:rsidRDefault="00F47A22" w:rsidP="00F47A22">
      <w:pPr>
        <w:tabs>
          <w:tab w:val="left" w:pos="993"/>
        </w:tabs>
        <w:autoSpaceDE w:val="0"/>
        <w:autoSpaceDN w:val="0"/>
        <w:adjustRightInd w:val="0"/>
        <w:ind w:left="5670"/>
        <w:jc w:val="both"/>
        <w:rPr>
          <w:spacing w:val="-4"/>
          <w:sz w:val="28"/>
          <w:szCs w:val="28"/>
        </w:rPr>
      </w:pPr>
    </w:p>
    <w:p w:rsidR="00F47A22" w:rsidRPr="00F47A22" w:rsidRDefault="00F47A22" w:rsidP="00F47A22">
      <w:pPr>
        <w:tabs>
          <w:tab w:val="left" w:pos="993"/>
        </w:tabs>
        <w:autoSpaceDE w:val="0"/>
        <w:autoSpaceDN w:val="0"/>
        <w:adjustRightInd w:val="0"/>
        <w:ind w:left="5670"/>
        <w:jc w:val="both"/>
        <w:rPr>
          <w:spacing w:val="-4"/>
          <w:sz w:val="28"/>
          <w:szCs w:val="28"/>
        </w:rPr>
      </w:pPr>
      <w:r w:rsidRPr="00F47A22">
        <w:rPr>
          <w:spacing w:val="-4"/>
          <w:sz w:val="28"/>
          <w:szCs w:val="28"/>
        </w:rPr>
        <w:t>постановлением Правительства</w:t>
      </w:r>
    </w:p>
    <w:p w:rsidR="00F47A22" w:rsidRPr="00F47A22" w:rsidRDefault="00F47A22" w:rsidP="00F47A22">
      <w:pPr>
        <w:tabs>
          <w:tab w:val="left" w:pos="993"/>
        </w:tabs>
        <w:autoSpaceDE w:val="0"/>
        <w:autoSpaceDN w:val="0"/>
        <w:adjustRightInd w:val="0"/>
        <w:ind w:left="5670"/>
        <w:jc w:val="both"/>
        <w:rPr>
          <w:spacing w:val="-4"/>
          <w:sz w:val="28"/>
          <w:szCs w:val="28"/>
        </w:rPr>
      </w:pPr>
      <w:r w:rsidRPr="00F47A22">
        <w:rPr>
          <w:spacing w:val="-4"/>
          <w:sz w:val="28"/>
          <w:szCs w:val="28"/>
        </w:rPr>
        <w:t>Кировской области</w:t>
      </w:r>
    </w:p>
    <w:p w:rsidR="004842EC" w:rsidRPr="00F47A22" w:rsidRDefault="004842EC" w:rsidP="004842EC">
      <w:pPr>
        <w:tabs>
          <w:tab w:val="left" w:pos="993"/>
        </w:tabs>
        <w:autoSpaceDE w:val="0"/>
        <w:autoSpaceDN w:val="0"/>
        <w:adjustRightInd w:val="0"/>
        <w:spacing w:after="720"/>
        <w:ind w:left="5670"/>
        <w:jc w:val="both"/>
        <w:rPr>
          <w:spacing w:val="-4"/>
          <w:sz w:val="28"/>
          <w:szCs w:val="28"/>
        </w:rPr>
      </w:pPr>
      <w:r w:rsidRPr="00F47A22">
        <w:rPr>
          <w:spacing w:val="-4"/>
          <w:sz w:val="28"/>
          <w:szCs w:val="28"/>
        </w:rPr>
        <w:t xml:space="preserve">от </w:t>
      </w:r>
      <w:r>
        <w:rPr>
          <w:spacing w:val="-4"/>
          <w:sz w:val="28"/>
          <w:szCs w:val="28"/>
        </w:rPr>
        <w:t>20.02.2020    № 61-П</w:t>
      </w:r>
    </w:p>
    <w:p w:rsidR="00F47A22" w:rsidRPr="00F47A22" w:rsidRDefault="00F47A22" w:rsidP="00F47A22">
      <w:pPr>
        <w:tabs>
          <w:tab w:val="left" w:pos="0"/>
        </w:tabs>
        <w:autoSpaceDE w:val="0"/>
        <w:autoSpaceDN w:val="0"/>
        <w:adjustRightInd w:val="0"/>
        <w:jc w:val="center"/>
        <w:rPr>
          <w:b/>
          <w:bCs/>
          <w:spacing w:val="-4"/>
          <w:sz w:val="28"/>
          <w:szCs w:val="28"/>
        </w:rPr>
      </w:pPr>
      <w:r w:rsidRPr="00F47A22">
        <w:rPr>
          <w:b/>
          <w:spacing w:val="-4"/>
          <w:sz w:val="28"/>
          <w:szCs w:val="28"/>
        </w:rPr>
        <w:t xml:space="preserve">ИЗМЕНЕНИЯ В </w:t>
      </w:r>
      <w:r w:rsidRPr="00F47A22">
        <w:rPr>
          <w:b/>
          <w:bCs/>
          <w:spacing w:val="-4"/>
          <w:sz w:val="28"/>
          <w:szCs w:val="28"/>
        </w:rPr>
        <w:t>ПОРЯДКЕ</w:t>
      </w:r>
    </w:p>
    <w:p w:rsidR="00F47A22" w:rsidRPr="00F47A22" w:rsidRDefault="00F47A22" w:rsidP="00F47A22">
      <w:pPr>
        <w:tabs>
          <w:tab w:val="left" w:pos="851"/>
        </w:tabs>
        <w:autoSpaceDE w:val="0"/>
        <w:autoSpaceDN w:val="0"/>
        <w:adjustRightInd w:val="0"/>
        <w:spacing w:after="480"/>
        <w:ind w:left="851" w:right="964"/>
        <w:jc w:val="center"/>
        <w:rPr>
          <w:b/>
          <w:bCs/>
          <w:spacing w:val="-4"/>
          <w:sz w:val="28"/>
          <w:szCs w:val="28"/>
        </w:rPr>
      </w:pPr>
      <w:r w:rsidRPr="00F47A22">
        <w:rPr>
          <w:b/>
          <w:bCs/>
          <w:spacing w:val="-4"/>
          <w:sz w:val="28"/>
          <w:szCs w:val="28"/>
        </w:rPr>
        <w:t>предоставления сельскохозяйственным потребительским кооперативам из областного бюджета грантов на развитие материально-технической базы</w:t>
      </w:r>
    </w:p>
    <w:p w:rsidR="00F47A22" w:rsidRPr="00F47A22" w:rsidRDefault="00F47A22" w:rsidP="00F47A22">
      <w:pPr>
        <w:numPr>
          <w:ilvl w:val="2"/>
          <w:numId w:val="1"/>
        </w:numPr>
        <w:tabs>
          <w:tab w:val="left" w:pos="993"/>
          <w:tab w:val="left" w:pos="1276"/>
        </w:tabs>
        <w:autoSpaceDE w:val="0"/>
        <w:autoSpaceDN w:val="0"/>
        <w:adjustRightInd w:val="0"/>
        <w:spacing w:line="430" w:lineRule="exact"/>
        <w:ind w:left="0" w:firstLine="709"/>
        <w:jc w:val="both"/>
        <w:rPr>
          <w:sz w:val="28"/>
          <w:szCs w:val="28"/>
        </w:rPr>
      </w:pPr>
      <w:r w:rsidRPr="00F47A22">
        <w:rPr>
          <w:sz w:val="28"/>
          <w:szCs w:val="28"/>
        </w:rPr>
        <w:t>В разделе 1 «Общие положения»:</w:t>
      </w:r>
    </w:p>
    <w:p w:rsidR="00F47A22" w:rsidRPr="00F47A22" w:rsidRDefault="00F47A22" w:rsidP="00F47A22">
      <w:pPr>
        <w:numPr>
          <w:ilvl w:val="1"/>
          <w:numId w:val="2"/>
        </w:numPr>
        <w:tabs>
          <w:tab w:val="left" w:pos="993"/>
          <w:tab w:val="left" w:pos="1276"/>
          <w:tab w:val="left" w:pos="1701"/>
        </w:tabs>
        <w:autoSpaceDE w:val="0"/>
        <w:autoSpaceDN w:val="0"/>
        <w:adjustRightInd w:val="0"/>
        <w:spacing w:line="430" w:lineRule="exact"/>
        <w:ind w:left="0" w:firstLine="709"/>
        <w:jc w:val="both"/>
        <w:rPr>
          <w:sz w:val="28"/>
          <w:szCs w:val="28"/>
        </w:rPr>
      </w:pPr>
      <w:r w:rsidRPr="00F47A22">
        <w:rPr>
          <w:sz w:val="28"/>
          <w:szCs w:val="28"/>
        </w:rPr>
        <w:t>Пункт 1.3 изложить в следующей редакции:</w:t>
      </w:r>
    </w:p>
    <w:p w:rsidR="00F47A22" w:rsidRPr="00F47A22" w:rsidRDefault="00F47A22" w:rsidP="00F47A22">
      <w:pPr>
        <w:tabs>
          <w:tab w:val="left" w:pos="993"/>
          <w:tab w:val="left" w:pos="1276"/>
          <w:tab w:val="left" w:pos="1701"/>
        </w:tabs>
        <w:autoSpaceDE w:val="0"/>
        <w:autoSpaceDN w:val="0"/>
        <w:adjustRightInd w:val="0"/>
        <w:spacing w:line="430" w:lineRule="exact"/>
        <w:ind w:firstLine="709"/>
        <w:jc w:val="both"/>
        <w:rPr>
          <w:sz w:val="28"/>
          <w:szCs w:val="28"/>
        </w:rPr>
      </w:pPr>
      <w:r w:rsidRPr="00F47A22">
        <w:rPr>
          <w:sz w:val="28"/>
          <w:szCs w:val="28"/>
        </w:rPr>
        <w:t xml:space="preserve">«1.3. </w:t>
      </w:r>
      <w:proofErr w:type="gramStart"/>
      <w:r w:rsidRPr="00F47A22">
        <w:rPr>
          <w:sz w:val="28"/>
          <w:szCs w:val="28"/>
        </w:rPr>
        <w:t>Грант – денежные средства, предоставляемые из областного бюджета (в том числе за счет средств федерального бюджета) в форме субсидии победителю конкурса на финансовое обеспечение части затрат (без учета налога на добавленную стоимость), не возмещаемых в рамках иных направлений государственной поддержки в соответствии с государственной программой Кировской области «Развитие агропромышленного комплекса» и (или) муниципальной программой, в целях развития материально-технической базы и создания</w:t>
      </w:r>
      <w:proofErr w:type="gramEnd"/>
      <w:r w:rsidRPr="00F47A22">
        <w:rPr>
          <w:sz w:val="28"/>
          <w:szCs w:val="28"/>
        </w:rPr>
        <w:t xml:space="preserve"> новых постоянных рабочих мест на сельской территории исходя из расчета создания в году получения гранта не менее одного нового постоянного рабочего места на каждые 3 млн. рублей гранта, но не менее одного нового постоянного рабочего места на один грант. Приобретение имущества у члена данного кооператива (включая ассоциированных членов) за счет сре</w:t>
      </w:r>
      <w:proofErr w:type="gramStart"/>
      <w:r w:rsidRPr="00F47A22">
        <w:rPr>
          <w:sz w:val="28"/>
          <w:szCs w:val="28"/>
        </w:rPr>
        <w:t>дств гр</w:t>
      </w:r>
      <w:proofErr w:type="gramEnd"/>
      <w:r w:rsidRPr="00F47A22">
        <w:rPr>
          <w:sz w:val="28"/>
          <w:szCs w:val="28"/>
        </w:rPr>
        <w:t xml:space="preserve">анта не допускается. Повторное получение гранта на развитие материально-технической </w:t>
      </w:r>
      <w:proofErr w:type="gramStart"/>
      <w:r w:rsidRPr="00F47A22">
        <w:rPr>
          <w:sz w:val="28"/>
          <w:szCs w:val="28"/>
        </w:rPr>
        <w:t>базы</w:t>
      </w:r>
      <w:proofErr w:type="gramEnd"/>
      <w:r w:rsidRPr="00F47A22">
        <w:rPr>
          <w:sz w:val="28"/>
          <w:szCs w:val="28"/>
        </w:rPr>
        <w:t xml:space="preserve"> возможно не ранее чем через 12 месяцев с даты полного освоения ранее полученного гранта.</w:t>
      </w:r>
    </w:p>
    <w:p w:rsidR="00F47A22" w:rsidRPr="00F47A22" w:rsidRDefault="00F47A22" w:rsidP="00F47A22">
      <w:pPr>
        <w:tabs>
          <w:tab w:val="left" w:pos="993"/>
          <w:tab w:val="left" w:pos="1276"/>
          <w:tab w:val="left" w:pos="1701"/>
        </w:tabs>
        <w:autoSpaceDE w:val="0"/>
        <w:autoSpaceDN w:val="0"/>
        <w:adjustRightInd w:val="0"/>
        <w:spacing w:line="430" w:lineRule="exact"/>
        <w:ind w:firstLine="709"/>
        <w:jc w:val="both"/>
        <w:rPr>
          <w:sz w:val="28"/>
          <w:szCs w:val="28"/>
        </w:rPr>
      </w:pPr>
      <w:r w:rsidRPr="00F47A22">
        <w:rPr>
          <w:sz w:val="28"/>
          <w:szCs w:val="28"/>
        </w:rPr>
        <w:t xml:space="preserve">В отношении победителя конкурса, использующего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на развитие материально-технической базы </w:t>
      </w:r>
      <w:r w:rsidRPr="00F47A22">
        <w:rPr>
          <w:sz w:val="28"/>
          <w:szCs w:val="28"/>
        </w:rPr>
        <w:lastRenderedPageBreak/>
        <w:t>осуществляется исходя из суммы расходов, включая сумму налога на добавленную стоимость».</w:t>
      </w:r>
    </w:p>
    <w:p w:rsidR="00F47A22" w:rsidRPr="00F47A22" w:rsidRDefault="00F47A22" w:rsidP="00F47A22">
      <w:pPr>
        <w:numPr>
          <w:ilvl w:val="1"/>
          <w:numId w:val="2"/>
        </w:numPr>
        <w:tabs>
          <w:tab w:val="left" w:pos="993"/>
          <w:tab w:val="left" w:pos="1276"/>
          <w:tab w:val="left" w:pos="1701"/>
        </w:tabs>
        <w:autoSpaceDE w:val="0"/>
        <w:autoSpaceDN w:val="0"/>
        <w:adjustRightInd w:val="0"/>
        <w:spacing w:line="430" w:lineRule="exact"/>
        <w:ind w:left="0" w:firstLine="709"/>
        <w:jc w:val="both"/>
        <w:rPr>
          <w:sz w:val="28"/>
          <w:szCs w:val="28"/>
        </w:rPr>
      </w:pPr>
      <w:r w:rsidRPr="00F47A22">
        <w:rPr>
          <w:sz w:val="28"/>
          <w:szCs w:val="28"/>
        </w:rPr>
        <w:t>В пункте 1.4:</w:t>
      </w:r>
    </w:p>
    <w:p w:rsidR="00F47A22" w:rsidRPr="00F47A22" w:rsidRDefault="00F47A22" w:rsidP="00F47A22">
      <w:pPr>
        <w:numPr>
          <w:ilvl w:val="2"/>
          <w:numId w:val="2"/>
        </w:numPr>
        <w:tabs>
          <w:tab w:val="left" w:pos="993"/>
          <w:tab w:val="left" w:pos="1276"/>
          <w:tab w:val="left" w:pos="1560"/>
          <w:tab w:val="left" w:pos="1985"/>
        </w:tabs>
        <w:autoSpaceDE w:val="0"/>
        <w:autoSpaceDN w:val="0"/>
        <w:adjustRightInd w:val="0"/>
        <w:spacing w:line="430" w:lineRule="exact"/>
        <w:ind w:left="0" w:firstLine="709"/>
        <w:jc w:val="both"/>
        <w:rPr>
          <w:sz w:val="28"/>
          <w:szCs w:val="28"/>
        </w:rPr>
      </w:pPr>
      <w:r w:rsidRPr="00F47A22">
        <w:rPr>
          <w:sz w:val="28"/>
          <w:szCs w:val="28"/>
        </w:rPr>
        <w:t>В подпункте 1.4.1 слова «и продуктов ее переработки» заменить словами «, дикорастущих плодов, ягод, орехов, грибов, семян и подобных лесных ресурсов и продуктов переработки указанных продукции и ресурсов».</w:t>
      </w:r>
    </w:p>
    <w:p w:rsidR="00F47A22" w:rsidRPr="00F47A22" w:rsidRDefault="00F47A22" w:rsidP="00F47A22">
      <w:pPr>
        <w:numPr>
          <w:ilvl w:val="2"/>
          <w:numId w:val="2"/>
        </w:numPr>
        <w:tabs>
          <w:tab w:val="left" w:pos="993"/>
          <w:tab w:val="left" w:pos="1276"/>
          <w:tab w:val="left" w:pos="1560"/>
          <w:tab w:val="left" w:pos="1985"/>
        </w:tabs>
        <w:autoSpaceDE w:val="0"/>
        <w:autoSpaceDN w:val="0"/>
        <w:adjustRightInd w:val="0"/>
        <w:spacing w:line="430" w:lineRule="exact"/>
        <w:ind w:left="0" w:firstLine="709"/>
        <w:jc w:val="both"/>
        <w:rPr>
          <w:sz w:val="28"/>
          <w:szCs w:val="28"/>
        </w:rPr>
      </w:pPr>
      <w:r w:rsidRPr="00F47A22">
        <w:rPr>
          <w:sz w:val="28"/>
          <w:szCs w:val="28"/>
        </w:rPr>
        <w:t>В подпункте 1.4.2 слова «грибов и ягод, а также продуктов переработки указанной продукции» заменить словами «ягод, орехов, грибов, семян и подобных лесных ресурсов и продуктов переработки указанных продукции и ресурсов».</w:t>
      </w:r>
    </w:p>
    <w:p w:rsidR="00F47A22" w:rsidRPr="00F47A22" w:rsidRDefault="00F47A22" w:rsidP="00F47A22">
      <w:pPr>
        <w:numPr>
          <w:ilvl w:val="2"/>
          <w:numId w:val="2"/>
        </w:numPr>
        <w:tabs>
          <w:tab w:val="left" w:pos="993"/>
          <w:tab w:val="left" w:pos="1276"/>
          <w:tab w:val="left" w:pos="1560"/>
          <w:tab w:val="left" w:pos="1985"/>
        </w:tabs>
        <w:autoSpaceDE w:val="0"/>
        <w:autoSpaceDN w:val="0"/>
        <w:adjustRightInd w:val="0"/>
        <w:spacing w:line="430" w:lineRule="exact"/>
        <w:ind w:left="0" w:firstLine="709"/>
        <w:jc w:val="both"/>
        <w:rPr>
          <w:sz w:val="28"/>
          <w:szCs w:val="28"/>
        </w:rPr>
      </w:pPr>
      <w:r w:rsidRPr="00F47A22">
        <w:rPr>
          <w:sz w:val="28"/>
          <w:szCs w:val="28"/>
        </w:rPr>
        <w:t>В подпункте 1.4.3 слова «и продуктов ее переработки» заменить словами «, дикорастущих плодов, ягод, орехов, грибов, семян и подобных лесных ресурсов и продуктов переработки указанных продукции и ресурсов».</w:t>
      </w:r>
    </w:p>
    <w:p w:rsidR="00F47A22" w:rsidRPr="00F47A22" w:rsidRDefault="00F47A22" w:rsidP="00F47A22">
      <w:pPr>
        <w:numPr>
          <w:ilvl w:val="2"/>
          <w:numId w:val="2"/>
        </w:numPr>
        <w:tabs>
          <w:tab w:val="left" w:pos="993"/>
          <w:tab w:val="left" w:pos="1276"/>
          <w:tab w:val="left" w:pos="1560"/>
        </w:tabs>
        <w:autoSpaceDE w:val="0"/>
        <w:autoSpaceDN w:val="0"/>
        <w:adjustRightInd w:val="0"/>
        <w:spacing w:line="430" w:lineRule="exact"/>
        <w:ind w:left="0" w:firstLine="709"/>
        <w:jc w:val="both"/>
        <w:rPr>
          <w:sz w:val="28"/>
          <w:szCs w:val="28"/>
        </w:rPr>
      </w:pPr>
      <w:r w:rsidRPr="00F47A22">
        <w:rPr>
          <w:sz w:val="28"/>
          <w:szCs w:val="28"/>
        </w:rPr>
        <w:t>Дополнить подпунктами 1.4.5 и 1.4.6 следующего содержания:</w:t>
      </w:r>
    </w:p>
    <w:p w:rsidR="00F47A22" w:rsidRPr="00F47A22" w:rsidRDefault="00F47A22" w:rsidP="00F47A22">
      <w:pPr>
        <w:tabs>
          <w:tab w:val="left" w:pos="993"/>
          <w:tab w:val="left" w:pos="1276"/>
          <w:tab w:val="left" w:pos="1560"/>
        </w:tabs>
        <w:autoSpaceDE w:val="0"/>
        <w:autoSpaceDN w:val="0"/>
        <w:adjustRightInd w:val="0"/>
        <w:spacing w:line="430" w:lineRule="exact"/>
        <w:ind w:firstLine="709"/>
        <w:jc w:val="both"/>
        <w:rPr>
          <w:sz w:val="28"/>
          <w:szCs w:val="28"/>
        </w:rPr>
      </w:pPr>
      <w:r w:rsidRPr="00F47A22">
        <w:rPr>
          <w:sz w:val="28"/>
          <w:szCs w:val="28"/>
        </w:rPr>
        <w:t xml:space="preserve">«1.4.5. На приобретение оборудования для рыбоводной инфраструктуры и </w:t>
      </w:r>
      <w:proofErr w:type="spellStart"/>
      <w:r w:rsidRPr="00F47A22">
        <w:rPr>
          <w:sz w:val="28"/>
          <w:szCs w:val="28"/>
        </w:rPr>
        <w:t>аквакультуры</w:t>
      </w:r>
      <w:proofErr w:type="spellEnd"/>
      <w:r w:rsidRPr="00F47A22">
        <w:rPr>
          <w:sz w:val="28"/>
          <w:szCs w:val="28"/>
        </w:rPr>
        <w:t xml:space="preserve"> (рыбоводства). Перечень указанного оборудования утверждается Министерством сельского хозяйства Российской Федерации.</w:t>
      </w:r>
    </w:p>
    <w:p w:rsidR="00F47A22" w:rsidRPr="00F47A22" w:rsidRDefault="00F47A22" w:rsidP="00F47A22">
      <w:pPr>
        <w:tabs>
          <w:tab w:val="left" w:pos="993"/>
          <w:tab w:val="left" w:pos="1276"/>
          <w:tab w:val="left" w:pos="1560"/>
        </w:tabs>
        <w:autoSpaceDE w:val="0"/>
        <w:autoSpaceDN w:val="0"/>
        <w:adjustRightInd w:val="0"/>
        <w:spacing w:line="430" w:lineRule="exact"/>
        <w:ind w:firstLine="709"/>
        <w:jc w:val="both"/>
        <w:rPr>
          <w:sz w:val="28"/>
          <w:szCs w:val="28"/>
        </w:rPr>
      </w:pPr>
      <w:r w:rsidRPr="00F47A22">
        <w:rPr>
          <w:sz w:val="28"/>
          <w:szCs w:val="28"/>
        </w:rPr>
        <w:t xml:space="preserve">1.4.6. </w:t>
      </w:r>
      <w:proofErr w:type="gramStart"/>
      <w:r w:rsidRPr="00F47A22">
        <w:rPr>
          <w:sz w:val="28"/>
          <w:szCs w:val="28"/>
        </w:rPr>
        <w:t>На уплату не более 20% стоимости проекта развития материально-технической базы кооператива, включающего приобретение имущества, предусмотренного подпунктами 1.4.1 – 1.4.3, 1.4.5 настоящего Порядка, и реализуемого с привлечением льготного инвестиционного кредита в соответствии с 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w:t>
      </w:r>
      <w:proofErr w:type="gramEnd"/>
      <w:r w:rsidRPr="00F47A22">
        <w:rPr>
          <w:sz w:val="28"/>
          <w:szCs w:val="28"/>
        </w:rPr>
        <w:t xml:space="preserve"> (</w:t>
      </w:r>
      <w:proofErr w:type="gramStart"/>
      <w:r w:rsidRPr="00F47A22">
        <w:rPr>
          <w:sz w:val="28"/>
          <w:szCs w:val="28"/>
        </w:rPr>
        <w:t xml:space="preserve">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w:t>
      </w:r>
      <w:r w:rsidRPr="00F47A22">
        <w:rPr>
          <w:sz w:val="28"/>
          <w:szCs w:val="28"/>
        </w:rPr>
        <w:lastRenderedPageBreak/>
        <w:t>и распределения субсидий из федерального бюджета бюджетам субъектов Российской Федерации на возмещение части затрат</w:t>
      </w:r>
      <w:proofErr w:type="gramEnd"/>
      <w:r w:rsidRPr="00F47A22">
        <w:rPr>
          <w:sz w:val="28"/>
          <w:szCs w:val="28"/>
        </w:rPr>
        <w:t xml:space="preserve">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F47A22" w:rsidRPr="00F47A22" w:rsidRDefault="00F47A22" w:rsidP="00F47A22">
      <w:pPr>
        <w:tabs>
          <w:tab w:val="left" w:pos="993"/>
          <w:tab w:val="left" w:pos="1276"/>
          <w:tab w:val="left" w:pos="1560"/>
        </w:tabs>
        <w:autoSpaceDE w:val="0"/>
        <w:autoSpaceDN w:val="0"/>
        <w:adjustRightInd w:val="0"/>
        <w:spacing w:line="430" w:lineRule="exact"/>
        <w:ind w:firstLine="709"/>
        <w:jc w:val="both"/>
        <w:rPr>
          <w:sz w:val="28"/>
          <w:szCs w:val="28"/>
        </w:rPr>
      </w:pPr>
      <w:r w:rsidRPr="00F47A22">
        <w:rPr>
          <w:sz w:val="28"/>
          <w:szCs w:val="28"/>
        </w:rPr>
        <w:t>1.3. Пункт 1.6 дополнить словами «, а в случае использования гранта на цели, указанные в подпункте 1.4.6 настоящего Порядка, – не более 80% планируемых затрат».</w:t>
      </w:r>
    </w:p>
    <w:p w:rsidR="00F47A22" w:rsidRPr="00F47A22" w:rsidRDefault="00F47A22" w:rsidP="00F47A22">
      <w:pPr>
        <w:numPr>
          <w:ilvl w:val="1"/>
          <w:numId w:val="4"/>
        </w:numPr>
        <w:tabs>
          <w:tab w:val="left" w:pos="993"/>
          <w:tab w:val="left" w:pos="1276"/>
          <w:tab w:val="left" w:pos="1560"/>
        </w:tabs>
        <w:autoSpaceDE w:val="0"/>
        <w:autoSpaceDN w:val="0"/>
        <w:adjustRightInd w:val="0"/>
        <w:spacing w:line="430" w:lineRule="exact"/>
        <w:ind w:left="0" w:firstLine="709"/>
        <w:jc w:val="both"/>
        <w:rPr>
          <w:sz w:val="28"/>
          <w:szCs w:val="28"/>
        </w:rPr>
      </w:pPr>
      <w:r w:rsidRPr="00F47A22">
        <w:rPr>
          <w:sz w:val="28"/>
          <w:szCs w:val="28"/>
        </w:rPr>
        <w:t xml:space="preserve"> Пункт 1.9 дополнить абзацем следующего содержания:</w:t>
      </w:r>
    </w:p>
    <w:p w:rsidR="00F47A22" w:rsidRPr="00F47A22" w:rsidRDefault="00F47A22" w:rsidP="00F47A22">
      <w:pPr>
        <w:tabs>
          <w:tab w:val="left" w:pos="993"/>
          <w:tab w:val="left" w:pos="1276"/>
          <w:tab w:val="left" w:pos="1560"/>
        </w:tabs>
        <w:autoSpaceDE w:val="0"/>
        <w:autoSpaceDN w:val="0"/>
        <w:adjustRightInd w:val="0"/>
        <w:spacing w:line="430" w:lineRule="exact"/>
        <w:ind w:firstLine="709"/>
        <w:jc w:val="both"/>
        <w:rPr>
          <w:sz w:val="28"/>
        </w:rPr>
      </w:pPr>
      <w:r w:rsidRPr="00F47A22">
        <w:rPr>
          <w:sz w:val="28"/>
          <w:szCs w:val="28"/>
        </w:rPr>
        <w:t>«</w:t>
      </w:r>
      <w:r w:rsidRPr="00F47A22">
        <w:rPr>
          <w:sz w:val="28"/>
        </w:rPr>
        <w:t>Срок освоения гранта или части сре</w:t>
      </w:r>
      <w:proofErr w:type="gramStart"/>
      <w:r w:rsidRPr="00F47A22">
        <w:rPr>
          <w:sz w:val="28"/>
        </w:rPr>
        <w:t>дств гр</w:t>
      </w:r>
      <w:proofErr w:type="gramEnd"/>
      <w:r w:rsidRPr="00F47A22">
        <w:rPr>
          <w:sz w:val="28"/>
        </w:rPr>
        <w:t>анта может быть продлен по решению министерства (но не более чем на 6 месяцев) на основании документального подтверждения победителем конкурса наступления обстоятельств непреодолимой силы, препятствующих освоению средств гранта в установленный срок».</w:t>
      </w:r>
    </w:p>
    <w:p w:rsidR="00F47A22" w:rsidRPr="00F47A22" w:rsidRDefault="00F47A22" w:rsidP="00F47A22">
      <w:pPr>
        <w:numPr>
          <w:ilvl w:val="1"/>
          <w:numId w:val="4"/>
        </w:numPr>
        <w:tabs>
          <w:tab w:val="left" w:pos="993"/>
          <w:tab w:val="left" w:pos="1276"/>
          <w:tab w:val="left" w:pos="1560"/>
        </w:tabs>
        <w:autoSpaceDE w:val="0"/>
        <w:autoSpaceDN w:val="0"/>
        <w:adjustRightInd w:val="0"/>
        <w:spacing w:line="430" w:lineRule="exact"/>
        <w:ind w:left="0" w:firstLine="709"/>
        <w:jc w:val="both"/>
        <w:rPr>
          <w:sz w:val="28"/>
          <w:szCs w:val="28"/>
        </w:rPr>
      </w:pPr>
      <w:r w:rsidRPr="00F47A22">
        <w:rPr>
          <w:sz w:val="28"/>
          <w:szCs w:val="28"/>
        </w:rPr>
        <w:t>В пункте 1.12 слова «в министерстве финансов Кировской области для учета операций со средствами субсидий, если иное не установлено законодательством Российской Федерации» заменить словами «в отделах по муниципальным образованиям Управления Федерального казначейства по Кировской области».</w:t>
      </w:r>
    </w:p>
    <w:p w:rsidR="00F47A22" w:rsidRPr="00F47A22" w:rsidRDefault="00F47A22" w:rsidP="00F47A22">
      <w:pPr>
        <w:numPr>
          <w:ilvl w:val="0"/>
          <w:numId w:val="4"/>
        </w:numPr>
        <w:tabs>
          <w:tab w:val="left" w:pos="1134"/>
          <w:tab w:val="left" w:pos="1276"/>
          <w:tab w:val="left" w:pos="1560"/>
        </w:tabs>
        <w:autoSpaceDE w:val="0"/>
        <w:autoSpaceDN w:val="0"/>
        <w:adjustRightInd w:val="0"/>
        <w:spacing w:line="430" w:lineRule="exact"/>
        <w:ind w:left="0" w:firstLine="709"/>
        <w:jc w:val="both"/>
        <w:rPr>
          <w:sz w:val="28"/>
          <w:szCs w:val="28"/>
        </w:rPr>
      </w:pPr>
      <w:r w:rsidRPr="00F47A22">
        <w:rPr>
          <w:sz w:val="28"/>
          <w:szCs w:val="28"/>
        </w:rPr>
        <w:t>В разделе 3 «Порядок предоставления гранта»:</w:t>
      </w:r>
    </w:p>
    <w:p w:rsidR="00F47A22" w:rsidRPr="00F47A22" w:rsidRDefault="00F47A22" w:rsidP="00F47A22">
      <w:pPr>
        <w:numPr>
          <w:ilvl w:val="1"/>
          <w:numId w:val="5"/>
        </w:numPr>
        <w:tabs>
          <w:tab w:val="left" w:pos="851"/>
          <w:tab w:val="left" w:pos="993"/>
          <w:tab w:val="left" w:pos="1276"/>
          <w:tab w:val="left" w:pos="1701"/>
        </w:tabs>
        <w:autoSpaceDE w:val="0"/>
        <w:autoSpaceDN w:val="0"/>
        <w:adjustRightInd w:val="0"/>
        <w:spacing w:line="430" w:lineRule="exact"/>
        <w:jc w:val="both"/>
        <w:rPr>
          <w:sz w:val="28"/>
          <w:szCs w:val="28"/>
        </w:rPr>
      </w:pPr>
      <w:r w:rsidRPr="00F47A22">
        <w:rPr>
          <w:sz w:val="28"/>
          <w:szCs w:val="28"/>
        </w:rPr>
        <w:t>В пункте 3.1:</w:t>
      </w:r>
    </w:p>
    <w:p w:rsidR="00F47A22" w:rsidRPr="00F47A22" w:rsidRDefault="00F47A22" w:rsidP="00F47A22">
      <w:pPr>
        <w:numPr>
          <w:ilvl w:val="2"/>
          <w:numId w:val="5"/>
        </w:numPr>
        <w:tabs>
          <w:tab w:val="left" w:pos="851"/>
          <w:tab w:val="left" w:pos="993"/>
          <w:tab w:val="left" w:pos="1276"/>
          <w:tab w:val="left" w:pos="1701"/>
        </w:tabs>
        <w:autoSpaceDE w:val="0"/>
        <w:autoSpaceDN w:val="0"/>
        <w:adjustRightInd w:val="0"/>
        <w:spacing w:line="430" w:lineRule="exact"/>
        <w:ind w:left="0" w:firstLine="709"/>
        <w:jc w:val="both"/>
        <w:rPr>
          <w:sz w:val="28"/>
          <w:szCs w:val="28"/>
        </w:rPr>
      </w:pPr>
      <w:r w:rsidRPr="00F47A22">
        <w:rPr>
          <w:sz w:val="28"/>
          <w:szCs w:val="28"/>
        </w:rPr>
        <w:t>В подпункте 3.1.1 слова «целевые показатели результативности» заменить словом «результаты».</w:t>
      </w:r>
    </w:p>
    <w:p w:rsidR="00F47A22" w:rsidRPr="00F47A22" w:rsidRDefault="00F47A22" w:rsidP="00F47A22">
      <w:pPr>
        <w:numPr>
          <w:ilvl w:val="2"/>
          <w:numId w:val="5"/>
        </w:numPr>
        <w:tabs>
          <w:tab w:val="left" w:pos="851"/>
          <w:tab w:val="left" w:pos="993"/>
          <w:tab w:val="left" w:pos="1276"/>
          <w:tab w:val="left" w:pos="1701"/>
        </w:tabs>
        <w:autoSpaceDE w:val="0"/>
        <w:autoSpaceDN w:val="0"/>
        <w:adjustRightInd w:val="0"/>
        <w:spacing w:line="430" w:lineRule="exact"/>
        <w:ind w:hanging="1429"/>
        <w:jc w:val="both"/>
        <w:rPr>
          <w:sz w:val="28"/>
          <w:szCs w:val="28"/>
        </w:rPr>
      </w:pPr>
      <w:r w:rsidRPr="00F47A22">
        <w:rPr>
          <w:sz w:val="28"/>
          <w:szCs w:val="28"/>
        </w:rPr>
        <w:t>Подпункт 3.1.3 изложить в следующей редакции:</w:t>
      </w:r>
    </w:p>
    <w:p w:rsidR="00F47A22" w:rsidRPr="00F47A22" w:rsidRDefault="00F47A22" w:rsidP="00F47A22">
      <w:pPr>
        <w:tabs>
          <w:tab w:val="left" w:pos="851"/>
          <w:tab w:val="left" w:pos="993"/>
          <w:tab w:val="left" w:pos="1276"/>
          <w:tab w:val="left" w:pos="1701"/>
        </w:tabs>
        <w:autoSpaceDE w:val="0"/>
        <w:autoSpaceDN w:val="0"/>
        <w:adjustRightInd w:val="0"/>
        <w:spacing w:line="430" w:lineRule="exact"/>
        <w:ind w:firstLine="709"/>
        <w:jc w:val="both"/>
        <w:rPr>
          <w:sz w:val="28"/>
          <w:szCs w:val="28"/>
        </w:rPr>
      </w:pPr>
      <w:r w:rsidRPr="00F47A22">
        <w:rPr>
          <w:sz w:val="28"/>
          <w:szCs w:val="28"/>
        </w:rPr>
        <w:t>«3.1.3. На основании отчета согласно приложению осуществляет оценку достижения кооперативом следующих результатов предоставления гранта:</w:t>
      </w:r>
    </w:p>
    <w:p w:rsidR="00F47A22" w:rsidRPr="00F47A22" w:rsidRDefault="00F47A22" w:rsidP="00F47A22">
      <w:pPr>
        <w:tabs>
          <w:tab w:val="left" w:pos="851"/>
          <w:tab w:val="left" w:pos="993"/>
          <w:tab w:val="left" w:pos="1276"/>
          <w:tab w:val="left" w:pos="1701"/>
        </w:tabs>
        <w:autoSpaceDE w:val="0"/>
        <w:autoSpaceDN w:val="0"/>
        <w:adjustRightInd w:val="0"/>
        <w:spacing w:line="430" w:lineRule="exact"/>
        <w:ind w:firstLine="709"/>
        <w:jc w:val="both"/>
        <w:rPr>
          <w:sz w:val="28"/>
          <w:szCs w:val="28"/>
        </w:rPr>
      </w:pPr>
      <w:r w:rsidRPr="00F47A22">
        <w:rPr>
          <w:sz w:val="28"/>
          <w:szCs w:val="28"/>
        </w:rPr>
        <w:t xml:space="preserve">прирост объема сельскохозяйственной продукции, реализованной в отчетном году сельскохозяйственным потребительским кооперативом, получившим </w:t>
      </w:r>
      <w:proofErr w:type="spellStart"/>
      <w:r w:rsidRPr="00F47A22">
        <w:rPr>
          <w:sz w:val="28"/>
          <w:szCs w:val="28"/>
        </w:rPr>
        <w:t>грантовую</w:t>
      </w:r>
      <w:proofErr w:type="spellEnd"/>
      <w:r w:rsidRPr="00F47A22">
        <w:rPr>
          <w:sz w:val="28"/>
          <w:szCs w:val="28"/>
        </w:rPr>
        <w:t xml:space="preserve"> поддержку, по отношению к предыдущему году (процентов);</w:t>
      </w:r>
    </w:p>
    <w:p w:rsidR="00F47A22" w:rsidRPr="00F47A22" w:rsidRDefault="00F47A22" w:rsidP="00F47A22">
      <w:pPr>
        <w:tabs>
          <w:tab w:val="left" w:pos="851"/>
          <w:tab w:val="left" w:pos="993"/>
          <w:tab w:val="left" w:pos="1276"/>
          <w:tab w:val="left" w:pos="1701"/>
        </w:tabs>
        <w:autoSpaceDE w:val="0"/>
        <w:autoSpaceDN w:val="0"/>
        <w:adjustRightInd w:val="0"/>
        <w:spacing w:line="430" w:lineRule="exact"/>
        <w:ind w:firstLine="709"/>
        <w:jc w:val="both"/>
        <w:rPr>
          <w:sz w:val="28"/>
          <w:szCs w:val="28"/>
        </w:rPr>
      </w:pPr>
      <w:r w:rsidRPr="00F47A22">
        <w:rPr>
          <w:sz w:val="28"/>
          <w:szCs w:val="28"/>
        </w:rPr>
        <w:t>создание новых постоянных рабочих мест на сельских территориях (единиц);</w:t>
      </w:r>
    </w:p>
    <w:p w:rsidR="00F47A22" w:rsidRPr="00F47A22" w:rsidRDefault="00F47A22" w:rsidP="00F47A22">
      <w:pPr>
        <w:tabs>
          <w:tab w:val="left" w:pos="851"/>
          <w:tab w:val="left" w:pos="993"/>
          <w:tab w:val="left" w:pos="1276"/>
          <w:tab w:val="left" w:pos="1701"/>
        </w:tabs>
        <w:autoSpaceDE w:val="0"/>
        <w:autoSpaceDN w:val="0"/>
        <w:adjustRightInd w:val="0"/>
        <w:spacing w:line="430" w:lineRule="exact"/>
        <w:ind w:firstLine="709"/>
        <w:jc w:val="both"/>
        <w:rPr>
          <w:sz w:val="28"/>
          <w:szCs w:val="28"/>
        </w:rPr>
      </w:pPr>
    </w:p>
    <w:p w:rsidR="00F47A22" w:rsidRPr="00F47A22" w:rsidRDefault="00F47A22" w:rsidP="00F47A22">
      <w:pPr>
        <w:tabs>
          <w:tab w:val="left" w:pos="851"/>
          <w:tab w:val="left" w:pos="993"/>
          <w:tab w:val="left" w:pos="1276"/>
          <w:tab w:val="left" w:pos="1701"/>
        </w:tabs>
        <w:autoSpaceDE w:val="0"/>
        <w:autoSpaceDN w:val="0"/>
        <w:adjustRightInd w:val="0"/>
        <w:spacing w:line="430" w:lineRule="exact"/>
        <w:ind w:firstLine="709"/>
        <w:jc w:val="both"/>
        <w:rPr>
          <w:sz w:val="28"/>
          <w:szCs w:val="28"/>
        </w:rPr>
      </w:pPr>
      <w:r w:rsidRPr="00F47A22">
        <w:rPr>
          <w:sz w:val="28"/>
          <w:szCs w:val="28"/>
        </w:rPr>
        <w:lastRenderedPageBreak/>
        <w:t>сохранение созданных постоянных рабочих мест (единиц)».</w:t>
      </w:r>
    </w:p>
    <w:p w:rsidR="00F47A22" w:rsidRPr="00F47A22" w:rsidRDefault="00F47A22" w:rsidP="00F47A22">
      <w:pPr>
        <w:numPr>
          <w:ilvl w:val="1"/>
          <w:numId w:val="5"/>
        </w:numPr>
        <w:tabs>
          <w:tab w:val="left" w:pos="851"/>
          <w:tab w:val="left" w:pos="993"/>
          <w:tab w:val="left" w:pos="1276"/>
          <w:tab w:val="left" w:pos="1701"/>
        </w:tabs>
        <w:autoSpaceDE w:val="0"/>
        <w:autoSpaceDN w:val="0"/>
        <w:adjustRightInd w:val="0"/>
        <w:spacing w:line="460" w:lineRule="exact"/>
        <w:jc w:val="both"/>
        <w:rPr>
          <w:sz w:val="28"/>
          <w:szCs w:val="28"/>
        </w:rPr>
      </w:pPr>
      <w:r w:rsidRPr="00F47A22">
        <w:rPr>
          <w:sz w:val="28"/>
          <w:szCs w:val="28"/>
        </w:rPr>
        <w:t>В пункте 3.2:</w:t>
      </w:r>
    </w:p>
    <w:p w:rsidR="00F47A22" w:rsidRPr="00F47A22" w:rsidRDefault="00F47A22" w:rsidP="00F47A22">
      <w:pPr>
        <w:numPr>
          <w:ilvl w:val="2"/>
          <w:numId w:val="5"/>
        </w:numPr>
        <w:tabs>
          <w:tab w:val="left" w:pos="851"/>
          <w:tab w:val="left" w:pos="993"/>
          <w:tab w:val="left" w:pos="1276"/>
          <w:tab w:val="left" w:pos="1701"/>
        </w:tabs>
        <w:autoSpaceDE w:val="0"/>
        <w:autoSpaceDN w:val="0"/>
        <w:adjustRightInd w:val="0"/>
        <w:spacing w:line="460" w:lineRule="exact"/>
        <w:ind w:left="0" w:firstLine="709"/>
        <w:jc w:val="both"/>
        <w:rPr>
          <w:sz w:val="28"/>
          <w:szCs w:val="28"/>
        </w:rPr>
      </w:pPr>
      <w:r w:rsidRPr="00F47A22">
        <w:rPr>
          <w:sz w:val="28"/>
          <w:szCs w:val="28"/>
        </w:rPr>
        <w:t xml:space="preserve">В подпункте 3.2.1.4.3 после слов «в подпункте 1.4.3 настоящего Порядка» дополнить словами «, оборудования для рыбоводной инфраструктуры и </w:t>
      </w:r>
      <w:proofErr w:type="spellStart"/>
      <w:r w:rsidRPr="00F47A22">
        <w:rPr>
          <w:sz w:val="28"/>
          <w:szCs w:val="28"/>
        </w:rPr>
        <w:t>аквакультуры</w:t>
      </w:r>
      <w:proofErr w:type="spellEnd"/>
      <w:r w:rsidRPr="00F47A22">
        <w:rPr>
          <w:sz w:val="28"/>
          <w:szCs w:val="28"/>
        </w:rPr>
        <w:t xml:space="preserve"> (рыбоводства), указанного в подпункте 1.4.5 настоящего Порядка».</w:t>
      </w:r>
    </w:p>
    <w:p w:rsidR="00F47A22" w:rsidRPr="00F47A22" w:rsidRDefault="00F47A22" w:rsidP="00F47A22">
      <w:pPr>
        <w:numPr>
          <w:ilvl w:val="2"/>
          <w:numId w:val="5"/>
        </w:numPr>
        <w:tabs>
          <w:tab w:val="left" w:pos="851"/>
          <w:tab w:val="left" w:pos="993"/>
          <w:tab w:val="left" w:pos="1276"/>
          <w:tab w:val="left" w:pos="1701"/>
        </w:tabs>
        <w:autoSpaceDE w:val="0"/>
        <w:autoSpaceDN w:val="0"/>
        <w:adjustRightInd w:val="0"/>
        <w:spacing w:line="460" w:lineRule="exact"/>
        <w:ind w:left="0" w:firstLine="709"/>
        <w:jc w:val="both"/>
        <w:rPr>
          <w:sz w:val="28"/>
          <w:szCs w:val="28"/>
        </w:rPr>
      </w:pPr>
      <w:r w:rsidRPr="00F47A22">
        <w:rPr>
          <w:sz w:val="28"/>
          <w:szCs w:val="28"/>
        </w:rPr>
        <w:t>Дополнить подпунктами 3.2.1.4.4–3 и 3.2.1.4.4–4 следующего содержания:</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 xml:space="preserve">«3.2.1.4.4–3. </w:t>
      </w:r>
      <w:proofErr w:type="gramStart"/>
      <w:r w:rsidRPr="00F47A22">
        <w:rPr>
          <w:sz w:val="28"/>
          <w:szCs w:val="28"/>
        </w:rPr>
        <w:t>В случае использования средств гранта на уплату стоимости проекта развития материально-технической базы кооператива, включающего приобретение имущества, предусмотренного подпунктами 1.4.1 – 1.4.3, 1.4.5 настоящего Порядка, и реализуемого с привлечением льготного инвестиционного кредита, указанного в подпункте 1.4.6 настоящего Порядка, – кредитных договоров с приложением графика погашения кредита, выписок из ссудного счета на дату уплаты льготного инвестиционного кредита, а также документов, указанных в </w:t>
      </w:r>
      <w:hyperlink r:id="rId10" w:history="1">
        <w:r w:rsidRPr="00F47A22">
          <w:rPr>
            <w:sz w:val="28"/>
            <w:szCs w:val="28"/>
          </w:rPr>
          <w:t>подпунктах 3.2.1.4.1</w:t>
        </w:r>
        <w:proofErr w:type="gramEnd"/>
      </w:hyperlink>
      <w:r w:rsidRPr="00F47A22">
        <w:rPr>
          <w:sz w:val="28"/>
          <w:szCs w:val="28"/>
        </w:rPr>
        <w:t xml:space="preserve"> – </w:t>
      </w:r>
      <w:hyperlink r:id="rId11" w:history="1">
        <w:r w:rsidRPr="00F47A22">
          <w:rPr>
            <w:sz w:val="28"/>
            <w:szCs w:val="28"/>
          </w:rPr>
          <w:t xml:space="preserve">3.2.1.4.4–2 </w:t>
        </w:r>
      </w:hyperlink>
      <w:r w:rsidRPr="00F47A22">
        <w:rPr>
          <w:sz w:val="28"/>
          <w:szCs w:val="28"/>
        </w:rPr>
        <w:t>настоящего Порядка.</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3.2.1.4.4–4. Реестра членов кооператива».</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2.2.3. Подпункт 3.2.1.4.6 изложить в следующей редакции:</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«3.2.1.4.6. Документов, подтверждающих оплату стоимости каждого наименования приобретений, указанных в плане расходов, в случае использования гранта на цели, указанные в подпунктах 1.4.1 – 1.4.3, 1.4.5 пункта 1.4 настоящего Порядка, – в размере не менее 40%, а в случае использования гранта на цели, указанные в подпункте 1.4.6 настоящего Порядка, – в размере не менее 20%».</w:t>
      </w:r>
    </w:p>
    <w:p w:rsidR="00F47A22" w:rsidRPr="00F47A22" w:rsidRDefault="00F47A22" w:rsidP="00F47A22">
      <w:pPr>
        <w:numPr>
          <w:ilvl w:val="1"/>
          <w:numId w:val="5"/>
        </w:numPr>
        <w:tabs>
          <w:tab w:val="left" w:pos="1276"/>
        </w:tabs>
        <w:autoSpaceDE w:val="0"/>
        <w:autoSpaceDN w:val="0"/>
        <w:adjustRightInd w:val="0"/>
        <w:spacing w:line="460" w:lineRule="exact"/>
        <w:ind w:left="0" w:firstLine="709"/>
        <w:jc w:val="both"/>
        <w:rPr>
          <w:sz w:val="28"/>
          <w:szCs w:val="28"/>
        </w:rPr>
      </w:pPr>
      <w:r w:rsidRPr="00F47A22">
        <w:rPr>
          <w:sz w:val="28"/>
          <w:szCs w:val="28"/>
        </w:rPr>
        <w:t>Пункт 3.3 изложить в следующей редакции:</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«3.3. Орган местного самоуправления:</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3.3.1. Сверяет состав, названия и реквизиты поданных документов с описью и регистрирует их в день поступления в следующем порядке:</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lastRenderedPageBreak/>
        <w:t>3.3.1.1. В случае несовпадения состава, названия и (или) реквизитов поданных документов с описью документов делает в описи соответствующие отметки.</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3.3.1.2. Проставляет в обоих экземплярах описи полученных документов дату их получения.</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3.3.1.3. Вносит реквизиты описи документов в журнал регистрации документов, поданных в орган местного самоуправления, составленный по форме, установленной правовым актом министерства. Листы указанного журнала должны быть пронумерованы, прошнурованы, на обороте последнего листа заверены подписью должностного лица, уполномоченного на прием документов.</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3.3.2. Не позднее 3 рабочих дней со дня регистрации документов:</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3.3.2.1. Проверяет:</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 xml:space="preserve">полноту представленных победителем конкурса документов; </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 xml:space="preserve">достоверность сведений, содержащихся в документах (в том числе отсутствие противоречий в сведениях, содержащихся в поданных документах, друг другу либо сведениям, отраженным в других документах и информационных ресурсах, которые находятся в распоряжении органа местного самоуправления); </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соблюдение установленных форм документов (в том числе разборчивое написание, наличие необходимой подписи) и сроков их представления;</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произведенные победителем конкурса затраты на оплату стоимости каждого наименования расходов в случае использования гранта на цели, указанные в подпунктах 1.4.1 – 1.4.3, 1.4.5 пункта 1.4 настоящего Порядка, – в размере не менее 40%, а в случае использования гранта на цели, указанные в подпункте 1.4.6 настоящего Порядка, – в размере не менее 20%;</w:t>
      </w:r>
    </w:p>
    <w:p w:rsidR="00F47A22" w:rsidRPr="00F47A22" w:rsidRDefault="00F47A22" w:rsidP="00F47A22">
      <w:pPr>
        <w:autoSpaceDE w:val="0"/>
        <w:autoSpaceDN w:val="0"/>
        <w:adjustRightInd w:val="0"/>
        <w:spacing w:line="460" w:lineRule="exact"/>
        <w:ind w:firstLine="709"/>
        <w:jc w:val="both"/>
        <w:rPr>
          <w:sz w:val="28"/>
          <w:szCs w:val="28"/>
        </w:rPr>
      </w:pPr>
      <w:proofErr w:type="gramStart"/>
      <w:r w:rsidRPr="00F47A22">
        <w:rPr>
          <w:sz w:val="28"/>
          <w:szCs w:val="28"/>
        </w:rPr>
        <w:t xml:space="preserve">соответствие работ (услуг), наименования, марки, модели оборудования, техники,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и </w:t>
      </w:r>
      <w:r w:rsidRPr="00F47A22">
        <w:rPr>
          <w:sz w:val="28"/>
          <w:szCs w:val="28"/>
        </w:rPr>
        <w:lastRenderedPageBreak/>
        <w:t xml:space="preserve">продуктов ее переработки, указанных в плане расходов, фактическим видам расходов, произведенных победителем конкурса. </w:t>
      </w:r>
      <w:proofErr w:type="gramEnd"/>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3.3.2.2. В случае выявления неполноты и (или) недостоверности сведений в представленных документах, несоблюдения форм документов и сроков их представления возвращает документы подавшему их победителю конкурса в течение 5 рабочих дней со дня представления документов с указанием причин возврата с нарочным (под подпись) или заказным письмом с уведомлением о вручении.</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3.3.2.3. При отсутствии указанных недостатков в представленных документах:</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3.3.2.3.1. Делает соответствующую отметку в обоих экземплярах описи полученных документов, представленных победителем конкурса.</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3.3.2.3.2. Возвращает один экземпляр описи полученных документов подавшему их победителю конкурса в течение 5 рабочих дней со дня представления документов с нарочным (под подпись) или заказным письмом с уведомлением о вручении».</w:t>
      </w:r>
    </w:p>
    <w:p w:rsidR="00F47A22" w:rsidRPr="00F47A22" w:rsidRDefault="00F47A22" w:rsidP="00F47A22">
      <w:pPr>
        <w:numPr>
          <w:ilvl w:val="0"/>
          <w:numId w:val="5"/>
        </w:numPr>
        <w:tabs>
          <w:tab w:val="left" w:pos="851"/>
          <w:tab w:val="left" w:pos="993"/>
          <w:tab w:val="left" w:pos="1276"/>
          <w:tab w:val="left" w:pos="1701"/>
        </w:tabs>
        <w:autoSpaceDE w:val="0"/>
        <w:autoSpaceDN w:val="0"/>
        <w:adjustRightInd w:val="0"/>
        <w:spacing w:line="460" w:lineRule="exact"/>
        <w:ind w:left="0" w:firstLine="709"/>
        <w:jc w:val="both"/>
        <w:rPr>
          <w:sz w:val="28"/>
          <w:szCs w:val="28"/>
        </w:rPr>
      </w:pPr>
      <w:r w:rsidRPr="00F47A22">
        <w:rPr>
          <w:sz w:val="28"/>
          <w:szCs w:val="28"/>
        </w:rPr>
        <w:t>Дополнить разделами 4–1 и 4–2 следующего содержания:</w:t>
      </w:r>
    </w:p>
    <w:p w:rsidR="00F47A22" w:rsidRPr="00F47A22" w:rsidRDefault="00F47A22" w:rsidP="00F47A22">
      <w:pPr>
        <w:tabs>
          <w:tab w:val="left" w:pos="851"/>
          <w:tab w:val="left" w:pos="993"/>
          <w:tab w:val="left" w:pos="1276"/>
          <w:tab w:val="left" w:pos="1701"/>
        </w:tabs>
        <w:autoSpaceDE w:val="0"/>
        <w:autoSpaceDN w:val="0"/>
        <w:adjustRightInd w:val="0"/>
        <w:spacing w:line="460" w:lineRule="exact"/>
        <w:ind w:firstLine="709"/>
        <w:jc w:val="both"/>
        <w:rPr>
          <w:b/>
          <w:sz w:val="28"/>
          <w:szCs w:val="28"/>
        </w:rPr>
      </w:pPr>
      <w:r w:rsidRPr="00F47A22">
        <w:rPr>
          <w:sz w:val="28"/>
          <w:szCs w:val="28"/>
        </w:rPr>
        <w:t>«</w:t>
      </w:r>
      <w:r w:rsidRPr="00F47A22">
        <w:rPr>
          <w:b/>
          <w:sz w:val="28"/>
          <w:szCs w:val="28"/>
        </w:rPr>
        <w:t>4–1. Порядок внесения изменений в бизнес-план</w:t>
      </w:r>
    </w:p>
    <w:p w:rsidR="00F47A22" w:rsidRPr="00F47A22" w:rsidRDefault="00F47A22" w:rsidP="00F47A22">
      <w:pPr>
        <w:tabs>
          <w:tab w:val="left" w:pos="851"/>
          <w:tab w:val="left" w:pos="993"/>
          <w:tab w:val="left" w:pos="1276"/>
          <w:tab w:val="left" w:pos="1701"/>
        </w:tabs>
        <w:autoSpaceDE w:val="0"/>
        <w:autoSpaceDN w:val="0"/>
        <w:adjustRightInd w:val="0"/>
        <w:ind w:firstLine="709"/>
        <w:jc w:val="both"/>
        <w:rPr>
          <w:b/>
          <w:sz w:val="28"/>
          <w:szCs w:val="28"/>
        </w:rPr>
      </w:pPr>
    </w:p>
    <w:p w:rsidR="00F47A22" w:rsidRPr="00F47A22" w:rsidRDefault="00F47A22" w:rsidP="00F47A22">
      <w:pPr>
        <w:widowControl w:val="0"/>
        <w:autoSpaceDE w:val="0"/>
        <w:autoSpaceDN w:val="0"/>
        <w:spacing w:line="460" w:lineRule="exact"/>
        <w:ind w:firstLine="709"/>
        <w:jc w:val="both"/>
        <w:rPr>
          <w:sz w:val="28"/>
          <w:szCs w:val="28"/>
        </w:rPr>
      </w:pPr>
      <w:r w:rsidRPr="00F47A22">
        <w:rPr>
          <w:sz w:val="28"/>
          <w:szCs w:val="28"/>
        </w:rPr>
        <w:t>4–1.1. Победитель конкурса имеет право внести изменения в бизнес-план не более 2 раз в течение периода реализации плана расходов.</w:t>
      </w:r>
    </w:p>
    <w:p w:rsidR="00F47A22" w:rsidRPr="00F47A22" w:rsidRDefault="00F47A22" w:rsidP="00F47A22">
      <w:pPr>
        <w:widowControl w:val="0"/>
        <w:autoSpaceDE w:val="0"/>
        <w:autoSpaceDN w:val="0"/>
        <w:spacing w:line="460" w:lineRule="exact"/>
        <w:ind w:firstLine="709"/>
        <w:jc w:val="both"/>
        <w:rPr>
          <w:sz w:val="28"/>
          <w:szCs w:val="28"/>
        </w:rPr>
      </w:pPr>
      <w:r w:rsidRPr="00F47A22">
        <w:rPr>
          <w:sz w:val="28"/>
          <w:szCs w:val="28"/>
        </w:rPr>
        <w:t>4–1.2. Внесение изменений в бизнес-план производится путем направления победителем конкурса в конкурсную комиссию следующих документов:</w:t>
      </w:r>
    </w:p>
    <w:p w:rsidR="00F47A22" w:rsidRPr="00F47A22" w:rsidRDefault="00F47A22" w:rsidP="00F47A22">
      <w:pPr>
        <w:widowControl w:val="0"/>
        <w:autoSpaceDE w:val="0"/>
        <w:autoSpaceDN w:val="0"/>
        <w:spacing w:line="460" w:lineRule="exact"/>
        <w:ind w:firstLine="709"/>
        <w:jc w:val="both"/>
        <w:rPr>
          <w:sz w:val="28"/>
          <w:szCs w:val="28"/>
        </w:rPr>
      </w:pPr>
      <w:r w:rsidRPr="00F47A22">
        <w:rPr>
          <w:sz w:val="28"/>
          <w:szCs w:val="28"/>
        </w:rPr>
        <w:t>4–1.2.1. Ходатайства о внесении изменений в бизнес-план, включающего обоснование необходимости предполагаемых изменений.</w:t>
      </w:r>
    </w:p>
    <w:p w:rsidR="00F47A22" w:rsidRPr="00F47A22" w:rsidRDefault="00F47A22" w:rsidP="00F47A22">
      <w:pPr>
        <w:widowControl w:val="0"/>
        <w:autoSpaceDE w:val="0"/>
        <w:autoSpaceDN w:val="0"/>
        <w:spacing w:line="460" w:lineRule="exact"/>
        <w:ind w:firstLine="709"/>
        <w:jc w:val="both"/>
        <w:rPr>
          <w:sz w:val="28"/>
          <w:szCs w:val="28"/>
        </w:rPr>
      </w:pPr>
      <w:r w:rsidRPr="00F47A22">
        <w:rPr>
          <w:sz w:val="28"/>
          <w:szCs w:val="28"/>
        </w:rPr>
        <w:t>4–1.2.2. Изменений, вносимых в бизнес-план.</w:t>
      </w:r>
    </w:p>
    <w:p w:rsidR="00F47A22" w:rsidRPr="00F47A22" w:rsidRDefault="00F47A22" w:rsidP="00F47A22">
      <w:pPr>
        <w:widowControl w:val="0"/>
        <w:autoSpaceDE w:val="0"/>
        <w:autoSpaceDN w:val="0"/>
        <w:spacing w:line="460" w:lineRule="exact"/>
        <w:ind w:firstLine="709"/>
        <w:jc w:val="both"/>
        <w:rPr>
          <w:sz w:val="28"/>
          <w:szCs w:val="28"/>
        </w:rPr>
      </w:pPr>
      <w:r w:rsidRPr="00F47A22">
        <w:rPr>
          <w:sz w:val="28"/>
          <w:szCs w:val="28"/>
        </w:rPr>
        <w:t>4–1.3. Изменения, вносимые в бизнес-план, подлежат согласованию с конкурсной комиссией.</w:t>
      </w:r>
    </w:p>
    <w:p w:rsidR="00F47A22" w:rsidRPr="00F47A22" w:rsidRDefault="00F47A22" w:rsidP="00F47A22">
      <w:pPr>
        <w:widowControl w:val="0"/>
        <w:autoSpaceDE w:val="0"/>
        <w:autoSpaceDN w:val="0"/>
        <w:spacing w:line="460" w:lineRule="exact"/>
        <w:ind w:firstLine="709"/>
        <w:jc w:val="both"/>
        <w:rPr>
          <w:sz w:val="28"/>
          <w:szCs w:val="28"/>
        </w:rPr>
      </w:pPr>
    </w:p>
    <w:p w:rsidR="00F47A22" w:rsidRPr="00F47A22" w:rsidRDefault="00F47A22" w:rsidP="00F47A22">
      <w:pPr>
        <w:widowControl w:val="0"/>
        <w:autoSpaceDE w:val="0"/>
        <w:autoSpaceDN w:val="0"/>
        <w:spacing w:line="460" w:lineRule="exact"/>
        <w:ind w:firstLine="709"/>
        <w:jc w:val="both"/>
        <w:rPr>
          <w:sz w:val="28"/>
          <w:szCs w:val="28"/>
        </w:rPr>
      </w:pPr>
    </w:p>
    <w:p w:rsidR="00F47A22" w:rsidRPr="00F47A22" w:rsidRDefault="00F47A22" w:rsidP="00F47A22">
      <w:pPr>
        <w:tabs>
          <w:tab w:val="left" w:pos="851"/>
          <w:tab w:val="left" w:pos="993"/>
          <w:tab w:val="left" w:pos="1276"/>
          <w:tab w:val="left" w:pos="1701"/>
        </w:tabs>
        <w:autoSpaceDE w:val="0"/>
        <w:autoSpaceDN w:val="0"/>
        <w:adjustRightInd w:val="0"/>
        <w:ind w:left="1560" w:hanging="851"/>
        <w:jc w:val="both"/>
        <w:rPr>
          <w:b/>
          <w:sz w:val="28"/>
          <w:szCs w:val="28"/>
        </w:rPr>
      </w:pPr>
      <w:r w:rsidRPr="00F47A22">
        <w:rPr>
          <w:b/>
          <w:sz w:val="28"/>
          <w:szCs w:val="28"/>
        </w:rPr>
        <w:lastRenderedPageBreak/>
        <w:t>4–2. Требования к отчетности о достижении кооперативом результатов предоставления гранта</w:t>
      </w:r>
    </w:p>
    <w:p w:rsidR="00F47A22" w:rsidRPr="00F47A22" w:rsidRDefault="00F47A22" w:rsidP="00F47A22">
      <w:pPr>
        <w:autoSpaceDE w:val="0"/>
        <w:autoSpaceDN w:val="0"/>
        <w:adjustRightInd w:val="0"/>
        <w:spacing w:line="360" w:lineRule="auto"/>
        <w:ind w:firstLine="709"/>
        <w:jc w:val="both"/>
        <w:rPr>
          <w:sz w:val="28"/>
          <w:szCs w:val="28"/>
        </w:rPr>
      </w:pP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Победитель конкурса представляет в министерство:</w:t>
      </w:r>
    </w:p>
    <w:p w:rsidR="00F47A22" w:rsidRPr="00F47A22" w:rsidRDefault="00F47A22" w:rsidP="00F47A22">
      <w:pPr>
        <w:autoSpaceDE w:val="0"/>
        <w:autoSpaceDN w:val="0"/>
        <w:adjustRightInd w:val="0"/>
        <w:spacing w:line="460" w:lineRule="exact"/>
        <w:ind w:firstLine="709"/>
        <w:jc w:val="both"/>
        <w:rPr>
          <w:sz w:val="28"/>
          <w:szCs w:val="28"/>
        </w:rPr>
      </w:pPr>
      <w:proofErr w:type="gramStart"/>
      <w:r w:rsidRPr="00F47A22">
        <w:rPr>
          <w:rFonts w:eastAsia="MS Mincho"/>
          <w:sz w:val="28"/>
          <w:szCs w:val="28"/>
        </w:rPr>
        <w:t xml:space="preserve">отчет </w:t>
      </w:r>
      <w:r w:rsidRPr="00F47A22">
        <w:rPr>
          <w:sz w:val="28"/>
          <w:szCs w:val="28"/>
        </w:rPr>
        <w:t>о достижении кооперативом результатов предоставления гранта согласно приложению в срок не позднее 10 января года, следующего за отчетным, ежегодно в течение 5 лет, начиная с года, следующего за годом предоставления гранта;</w:t>
      </w:r>
      <w:proofErr w:type="gramEnd"/>
    </w:p>
    <w:p w:rsidR="00F47A22" w:rsidRPr="00F47A22" w:rsidRDefault="00F47A22" w:rsidP="00F47A22">
      <w:pPr>
        <w:tabs>
          <w:tab w:val="left" w:pos="1843"/>
        </w:tabs>
        <w:spacing w:line="460" w:lineRule="exact"/>
        <w:ind w:firstLine="709"/>
        <w:jc w:val="both"/>
        <w:rPr>
          <w:sz w:val="28"/>
          <w:szCs w:val="28"/>
        </w:rPr>
      </w:pPr>
      <w:r w:rsidRPr="00F47A22">
        <w:rPr>
          <w:sz w:val="28"/>
          <w:szCs w:val="28"/>
        </w:rPr>
        <w:t xml:space="preserve">копии статистической отчетности </w:t>
      </w:r>
      <w:proofErr w:type="gramStart"/>
      <w:r w:rsidRPr="00F47A22">
        <w:rPr>
          <w:sz w:val="28"/>
          <w:szCs w:val="28"/>
        </w:rPr>
        <w:t>по формам федерального статистического наблюдения по состоянию на последнюю отчетную дату</w:t>
      </w:r>
      <w:r w:rsidRPr="00F47A22">
        <w:br/>
      </w:r>
      <w:r w:rsidRPr="00F47A22">
        <w:rPr>
          <w:sz w:val="28"/>
          <w:szCs w:val="28"/>
        </w:rPr>
        <w:t>со дня заключения Соглашения один раз в год</w:t>
      </w:r>
      <w:proofErr w:type="gramEnd"/>
      <w:r w:rsidRPr="00F47A22">
        <w:rPr>
          <w:sz w:val="28"/>
          <w:szCs w:val="28"/>
        </w:rPr>
        <w:t xml:space="preserve"> до 1 марта года, следующего за годом предоставления гранта, ежегодно в течение 5 лет:</w:t>
      </w:r>
    </w:p>
    <w:p w:rsidR="00F47A22" w:rsidRPr="00F47A22" w:rsidRDefault="00F47A22" w:rsidP="00F47A22">
      <w:pPr>
        <w:autoSpaceDE w:val="0"/>
        <w:autoSpaceDN w:val="0"/>
        <w:adjustRightInd w:val="0"/>
        <w:spacing w:line="460" w:lineRule="exact"/>
        <w:ind w:firstLine="708"/>
        <w:jc w:val="both"/>
        <w:rPr>
          <w:sz w:val="28"/>
          <w:szCs w:val="28"/>
        </w:rPr>
      </w:pPr>
      <w:r w:rsidRPr="00F47A22">
        <w:rPr>
          <w:sz w:val="28"/>
          <w:szCs w:val="28"/>
        </w:rPr>
        <w:t xml:space="preserve">для сельскохозяйственных потребительских перерабатывающих кооперативов по форме № </w:t>
      </w:r>
      <w:r w:rsidRPr="00F47A22">
        <w:rPr>
          <w:bCs/>
          <w:sz w:val="28"/>
          <w:szCs w:val="28"/>
        </w:rPr>
        <w:t>1-кооператив «</w:t>
      </w:r>
      <w:r w:rsidRPr="00F47A22">
        <w:rPr>
          <w:sz w:val="28"/>
          <w:szCs w:val="28"/>
        </w:rPr>
        <w:t>Сведения о деятельности перерабатывающего сельскохозяйственного потребительского кооператива»;</w:t>
      </w:r>
    </w:p>
    <w:p w:rsidR="00F47A22" w:rsidRPr="00F47A22" w:rsidRDefault="00F47A22" w:rsidP="00F47A22">
      <w:pPr>
        <w:tabs>
          <w:tab w:val="left" w:pos="0"/>
          <w:tab w:val="left" w:pos="1134"/>
          <w:tab w:val="left" w:pos="1985"/>
        </w:tabs>
        <w:autoSpaceDE w:val="0"/>
        <w:autoSpaceDN w:val="0"/>
        <w:adjustRightInd w:val="0"/>
        <w:spacing w:line="460" w:lineRule="exact"/>
        <w:ind w:firstLine="709"/>
        <w:jc w:val="both"/>
        <w:rPr>
          <w:rFonts w:eastAsia="MS Mincho"/>
          <w:sz w:val="28"/>
          <w:szCs w:val="28"/>
        </w:rPr>
      </w:pPr>
      <w:r w:rsidRPr="00F47A22">
        <w:rPr>
          <w:sz w:val="28"/>
          <w:szCs w:val="28"/>
        </w:rPr>
        <w:t>для снабженческо-сбытовых сельскохозяйственных потребительских кооперативов по форме № 2</w:t>
      </w:r>
      <w:r w:rsidRPr="00F47A22">
        <w:rPr>
          <w:bCs/>
          <w:sz w:val="28"/>
          <w:szCs w:val="28"/>
        </w:rPr>
        <w:t>-кооператив «</w:t>
      </w:r>
      <w:r w:rsidRPr="00F47A22">
        <w:rPr>
          <w:sz w:val="28"/>
          <w:szCs w:val="28"/>
        </w:rPr>
        <w:t>Сведения о деятельности снабженческо-сбытовых сельскохозяйственных потребительских кооперативов».</w:t>
      </w:r>
    </w:p>
    <w:p w:rsidR="00F47A22" w:rsidRPr="00F47A22" w:rsidRDefault="00F47A22" w:rsidP="00F47A22">
      <w:pPr>
        <w:tabs>
          <w:tab w:val="left" w:pos="851"/>
          <w:tab w:val="left" w:pos="993"/>
          <w:tab w:val="left" w:pos="1276"/>
          <w:tab w:val="left" w:pos="1701"/>
        </w:tabs>
        <w:autoSpaceDE w:val="0"/>
        <w:autoSpaceDN w:val="0"/>
        <w:adjustRightInd w:val="0"/>
        <w:spacing w:line="460" w:lineRule="exact"/>
        <w:ind w:firstLine="709"/>
        <w:jc w:val="both"/>
        <w:rPr>
          <w:sz w:val="28"/>
          <w:szCs w:val="28"/>
        </w:rPr>
      </w:pPr>
      <w:r w:rsidRPr="00F47A22">
        <w:rPr>
          <w:rFonts w:eastAsia="MS Mincho"/>
          <w:sz w:val="28"/>
          <w:szCs w:val="28"/>
        </w:rPr>
        <w:t>Министерство вправе устанавливать в соглашении сроки и формы представления победителем конкурса дополнительной отчетности».</w:t>
      </w:r>
    </w:p>
    <w:p w:rsidR="00F47A22" w:rsidRPr="00F47A22" w:rsidRDefault="00F47A22" w:rsidP="00F47A22">
      <w:pPr>
        <w:numPr>
          <w:ilvl w:val="0"/>
          <w:numId w:val="5"/>
        </w:numPr>
        <w:tabs>
          <w:tab w:val="left" w:pos="851"/>
          <w:tab w:val="left" w:pos="993"/>
          <w:tab w:val="left" w:pos="1276"/>
          <w:tab w:val="left" w:pos="1701"/>
        </w:tabs>
        <w:autoSpaceDE w:val="0"/>
        <w:autoSpaceDN w:val="0"/>
        <w:adjustRightInd w:val="0"/>
        <w:spacing w:line="460" w:lineRule="exact"/>
        <w:ind w:left="0" w:firstLine="709"/>
        <w:jc w:val="both"/>
        <w:rPr>
          <w:sz w:val="28"/>
          <w:szCs w:val="28"/>
        </w:rPr>
      </w:pPr>
      <w:r w:rsidRPr="00F47A22">
        <w:rPr>
          <w:sz w:val="28"/>
          <w:szCs w:val="28"/>
        </w:rPr>
        <w:t>Подпункт 5.3.2 пункта 5.3 раздела 5 «Порядок возврата сре</w:t>
      </w:r>
      <w:proofErr w:type="gramStart"/>
      <w:r w:rsidRPr="00F47A22">
        <w:rPr>
          <w:sz w:val="28"/>
          <w:szCs w:val="28"/>
        </w:rPr>
        <w:t>дств гр</w:t>
      </w:r>
      <w:proofErr w:type="gramEnd"/>
      <w:r w:rsidRPr="00F47A22">
        <w:rPr>
          <w:sz w:val="28"/>
          <w:szCs w:val="28"/>
        </w:rPr>
        <w:t>анта» изложить в следующей редакции:</w:t>
      </w:r>
    </w:p>
    <w:p w:rsidR="00F47A22" w:rsidRPr="00F47A22" w:rsidRDefault="00F47A22" w:rsidP="00F47A22">
      <w:pPr>
        <w:autoSpaceDE w:val="0"/>
        <w:autoSpaceDN w:val="0"/>
        <w:adjustRightInd w:val="0"/>
        <w:spacing w:line="460" w:lineRule="exact"/>
        <w:ind w:firstLine="709"/>
        <w:jc w:val="both"/>
        <w:rPr>
          <w:sz w:val="28"/>
          <w:szCs w:val="28"/>
        </w:rPr>
      </w:pPr>
      <w:r w:rsidRPr="00F47A22">
        <w:rPr>
          <w:sz w:val="28"/>
          <w:szCs w:val="28"/>
        </w:rPr>
        <w:t xml:space="preserve">«5.3.2. В случае </w:t>
      </w:r>
      <w:proofErr w:type="spellStart"/>
      <w:r w:rsidRPr="00F47A22">
        <w:rPr>
          <w:sz w:val="28"/>
          <w:szCs w:val="28"/>
        </w:rPr>
        <w:t>недостижения</w:t>
      </w:r>
      <w:proofErr w:type="spellEnd"/>
      <w:r w:rsidRPr="00F47A22">
        <w:rPr>
          <w:sz w:val="28"/>
          <w:szCs w:val="28"/>
        </w:rPr>
        <w:t xml:space="preserve"> кооперативом значений результатов предоставления гранта, предусмотренных соглашением, средства подлежат возврату в областной бюджет в объеме, рассчитанном министерством, по методике и в порядке, которые утверждены постановлением Правительства Кировской области».</w:t>
      </w:r>
    </w:p>
    <w:p w:rsidR="00F47A22" w:rsidRPr="00F47A22" w:rsidRDefault="00F47A22" w:rsidP="00F47A22">
      <w:pPr>
        <w:numPr>
          <w:ilvl w:val="0"/>
          <w:numId w:val="5"/>
        </w:numPr>
        <w:tabs>
          <w:tab w:val="left" w:pos="851"/>
          <w:tab w:val="left" w:pos="993"/>
          <w:tab w:val="left" w:pos="1276"/>
          <w:tab w:val="left" w:pos="1701"/>
        </w:tabs>
        <w:autoSpaceDE w:val="0"/>
        <w:autoSpaceDN w:val="0"/>
        <w:adjustRightInd w:val="0"/>
        <w:spacing w:line="460" w:lineRule="exact"/>
        <w:ind w:firstLine="259"/>
        <w:jc w:val="both"/>
        <w:rPr>
          <w:sz w:val="28"/>
          <w:szCs w:val="28"/>
        </w:rPr>
      </w:pPr>
      <w:r w:rsidRPr="00F47A22">
        <w:rPr>
          <w:sz w:val="28"/>
          <w:szCs w:val="28"/>
        </w:rPr>
        <w:t>Дополнить приложением согласно приложению.</w:t>
      </w:r>
    </w:p>
    <w:p w:rsidR="00F47A22" w:rsidRPr="00F47A22" w:rsidRDefault="00F47A22" w:rsidP="00F47A22">
      <w:pPr>
        <w:tabs>
          <w:tab w:val="left" w:pos="1560"/>
        </w:tabs>
        <w:autoSpaceDE w:val="0"/>
        <w:autoSpaceDN w:val="0"/>
        <w:adjustRightInd w:val="0"/>
        <w:spacing w:before="720"/>
        <w:ind w:right="964"/>
        <w:jc w:val="center"/>
        <w:rPr>
          <w:sz w:val="28"/>
          <w:szCs w:val="28"/>
        </w:rPr>
        <w:sectPr w:rsidR="00F47A22" w:rsidRPr="00F47A22" w:rsidSect="00C31B32">
          <w:pgSz w:w="11906" w:h="16838"/>
          <w:pgMar w:top="1418" w:right="707" w:bottom="1021" w:left="1701" w:header="709" w:footer="709" w:gutter="0"/>
          <w:pgNumType w:start="1"/>
          <w:cols w:space="708"/>
          <w:titlePg/>
          <w:docGrid w:linePitch="360"/>
        </w:sectPr>
      </w:pPr>
      <w:r w:rsidRPr="00F47A22">
        <w:rPr>
          <w:sz w:val="28"/>
          <w:szCs w:val="28"/>
        </w:rPr>
        <w:t>_________</w:t>
      </w:r>
    </w:p>
    <w:p w:rsidR="00F47A22" w:rsidRPr="00F47A22" w:rsidRDefault="00F47A22" w:rsidP="00F47A22">
      <w:pPr>
        <w:tabs>
          <w:tab w:val="left" w:pos="993"/>
        </w:tabs>
        <w:autoSpaceDE w:val="0"/>
        <w:autoSpaceDN w:val="0"/>
        <w:adjustRightInd w:val="0"/>
        <w:ind w:left="7371"/>
        <w:jc w:val="both"/>
        <w:rPr>
          <w:spacing w:val="-4"/>
          <w:sz w:val="28"/>
          <w:szCs w:val="28"/>
        </w:rPr>
      </w:pPr>
      <w:r w:rsidRPr="00F47A22">
        <w:rPr>
          <w:spacing w:val="-4"/>
          <w:sz w:val="28"/>
          <w:szCs w:val="28"/>
        </w:rPr>
        <w:lastRenderedPageBreak/>
        <w:t xml:space="preserve">Приложение </w:t>
      </w:r>
    </w:p>
    <w:p w:rsidR="00F47A22" w:rsidRPr="00F47A22" w:rsidRDefault="00F47A22" w:rsidP="00F47A22">
      <w:pPr>
        <w:tabs>
          <w:tab w:val="left" w:pos="993"/>
        </w:tabs>
        <w:autoSpaceDE w:val="0"/>
        <w:autoSpaceDN w:val="0"/>
        <w:adjustRightInd w:val="0"/>
        <w:ind w:left="7371"/>
        <w:jc w:val="both"/>
        <w:rPr>
          <w:spacing w:val="-4"/>
          <w:sz w:val="28"/>
          <w:szCs w:val="28"/>
        </w:rPr>
      </w:pPr>
    </w:p>
    <w:p w:rsidR="00F47A22" w:rsidRPr="00F47A22" w:rsidRDefault="00F47A22" w:rsidP="00F47A22">
      <w:pPr>
        <w:tabs>
          <w:tab w:val="left" w:pos="993"/>
        </w:tabs>
        <w:autoSpaceDE w:val="0"/>
        <w:autoSpaceDN w:val="0"/>
        <w:adjustRightInd w:val="0"/>
        <w:ind w:left="7371"/>
        <w:jc w:val="both"/>
        <w:rPr>
          <w:spacing w:val="-4"/>
          <w:sz w:val="28"/>
          <w:szCs w:val="28"/>
        </w:rPr>
      </w:pPr>
      <w:r w:rsidRPr="00F47A22">
        <w:rPr>
          <w:spacing w:val="-4"/>
          <w:sz w:val="28"/>
          <w:szCs w:val="28"/>
        </w:rPr>
        <w:t>к Порядку</w:t>
      </w:r>
    </w:p>
    <w:p w:rsidR="00F47A22" w:rsidRPr="00F47A22" w:rsidRDefault="00F47A22" w:rsidP="00F47A22">
      <w:pPr>
        <w:tabs>
          <w:tab w:val="left" w:pos="993"/>
        </w:tabs>
        <w:autoSpaceDE w:val="0"/>
        <w:autoSpaceDN w:val="0"/>
        <w:adjustRightInd w:val="0"/>
        <w:spacing w:before="720"/>
        <w:jc w:val="center"/>
        <w:rPr>
          <w:b/>
          <w:spacing w:val="-4"/>
          <w:sz w:val="28"/>
          <w:szCs w:val="28"/>
        </w:rPr>
      </w:pPr>
      <w:r w:rsidRPr="00F47A22">
        <w:rPr>
          <w:b/>
          <w:spacing w:val="-4"/>
          <w:sz w:val="28"/>
          <w:szCs w:val="28"/>
        </w:rPr>
        <w:t>ОТЧЕТ</w:t>
      </w:r>
    </w:p>
    <w:p w:rsidR="00F47A22" w:rsidRPr="00F47A22" w:rsidRDefault="00F47A22" w:rsidP="00F47A22">
      <w:pPr>
        <w:tabs>
          <w:tab w:val="left" w:pos="993"/>
        </w:tabs>
        <w:autoSpaceDE w:val="0"/>
        <w:autoSpaceDN w:val="0"/>
        <w:adjustRightInd w:val="0"/>
        <w:spacing w:after="480"/>
        <w:jc w:val="center"/>
        <w:rPr>
          <w:b/>
          <w:spacing w:val="-4"/>
          <w:sz w:val="28"/>
          <w:szCs w:val="28"/>
        </w:rPr>
      </w:pPr>
      <w:r w:rsidRPr="00F47A22">
        <w:rPr>
          <w:b/>
          <w:spacing w:val="-4"/>
          <w:sz w:val="28"/>
          <w:szCs w:val="28"/>
        </w:rPr>
        <w:t xml:space="preserve">о достижении </w:t>
      </w:r>
      <w:r w:rsidRPr="00F47A22">
        <w:rPr>
          <w:b/>
          <w:sz w:val="28"/>
          <w:szCs w:val="28"/>
        </w:rPr>
        <w:t>кооперативом результатов предоставления гранта                   за _________ год</w:t>
      </w:r>
    </w:p>
    <w:tbl>
      <w:tblPr>
        <w:tblW w:w="4939"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555"/>
        <w:gridCol w:w="1139"/>
        <w:gridCol w:w="1034"/>
        <w:gridCol w:w="1848"/>
      </w:tblGrid>
      <w:tr w:rsidR="00F47A22" w:rsidRPr="00F47A22" w:rsidTr="00C54355">
        <w:trPr>
          <w:trHeight w:val="976"/>
          <w:jc w:val="center"/>
        </w:trPr>
        <w:tc>
          <w:tcPr>
            <w:tcW w:w="2136" w:type="pct"/>
            <w:tcBorders>
              <w:top w:val="single" w:sz="4" w:space="0" w:color="auto"/>
              <w:left w:val="single" w:sz="4" w:space="0" w:color="auto"/>
              <w:bottom w:val="single" w:sz="4" w:space="0" w:color="auto"/>
              <w:right w:val="single" w:sz="4" w:space="0" w:color="auto"/>
            </w:tcBorders>
            <w:hideMark/>
          </w:tcPr>
          <w:p w:rsidR="00F47A22" w:rsidRPr="00F47A22" w:rsidRDefault="00F47A22" w:rsidP="00F47A22">
            <w:pPr>
              <w:widowControl w:val="0"/>
              <w:autoSpaceDE w:val="0"/>
              <w:autoSpaceDN w:val="0"/>
              <w:adjustRightInd w:val="0"/>
              <w:jc w:val="center"/>
              <w:rPr>
                <w:rFonts w:cs="Courier New"/>
                <w:sz w:val="28"/>
                <w:szCs w:val="28"/>
              </w:rPr>
            </w:pPr>
            <w:r w:rsidRPr="00F47A22">
              <w:rPr>
                <w:rFonts w:cs="Courier New"/>
                <w:sz w:val="28"/>
                <w:szCs w:val="28"/>
              </w:rPr>
              <w:t>Наименование результата</w:t>
            </w:r>
          </w:p>
        </w:tc>
        <w:tc>
          <w:tcPr>
            <w:tcW w:w="799" w:type="pct"/>
            <w:tcBorders>
              <w:top w:val="single" w:sz="4" w:space="0" w:color="auto"/>
              <w:left w:val="single" w:sz="4" w:space="0" w:color="auto"/>
              <w:bottom w:val="single" w:sz="4" w:space="0" w:color="auto"/>
              <w:right w:val="single" w:sz="4" w:space="0" w:color="auto"/>
            </w:tcBorders>
            <w:hideMark/>
          </w:tcPr>
          <w:p w:rsidR="00F47A22" w:rsidRPr="00F47A22" w:rsidRDefault="00F47A22" w:rsidP="00F47A22">
            <w:pPr>
              <w:widowControl w:val="0"/>
              <w:autoSpaceDE w:val="0"/>
              <w:autoSpaceDN w:val="0"/>
              <w:adjustRightInd w:val="0"/>
              <w:jc w:val="center"/>
              <w:rPr>
                <w:rFonts w:cs="Courier New"/>
                <w:sz w:val="28"/>
                <w:szCs w:val="28"/>
              </w:rPr>
            </w:pPr>
            <w:r w:rsidRPr="00F47A22">
              <w:rPr>
                <w:rFonts w:cs="Courier New"/>
                <w:sz w:val="28"/>
                <w:szCs w:val="28"/>
              </w:rPr>
              <w:t>Единица</w:t>
            </w:r>
          </w:p>
          <w:p w:rsidR="00F47A22" w:rsidRPr="00F47A22" w:rsidRDefault="00F47A22" w:rsidP="00F47A22">
            <w:pPr>
              <w:widowControl w:val="0"/>
              <w:autoSpaceDE w:val="0"/>
              <w:autoSpaceDN w:val="0"/>
              <w:adjustRightInd w:val="0"/>
              <w:jc w:val="center"/>
              <w:rPr>
                <w:rFonts w:cs="Courier New"/>
                <w:sz w:val="28"/>
                <w:szCs w:val="28"/>
              </w:rPr>
            </w:pPr>
            <w:r w:rsidRPr="00F47A22">
              <w:rPr>
                <w:rFonts w:cs="Courier New"/>
                <w:sz w:val="28"/>
                <w:szCs w:val="28"/>
              </w:rPr>
              <w:t>измерения</w:t>
            </w:r>
          </w:p>
        </w:tc>
        <w:tc>
          <w:tcPr>
            <w:tcW w:w="585" w:type="pct"/>
            <w:tcBorders>
              <w:top w:val="single" w:sz="4" w:space="0" w:color="auto"/>
              <w:left w:val="single" w:sz="4" w:space="0" w:color="auto"/>
              <w:bottom w:val="single" w:sz="4" w:space="0" w:color="auto"/>
              <w:right w:val="single" w:sz="4" w:space="0" w:color="auto"/>
            </w:tcBorders>
            <w:hideMark/>
          </w:tcPr>
          <w:p w:rsidR="00F47A22" w:rsidRPr="00F47A22" w:rsidRDefault="00F47A22" w:rsidP="00F47A22">
            <w:pPr>
              <w:widowControl w:val="0"/>
              <w:autoSpaceDE w:val="0"/>
              <w:autoSpaceDN w:val="0"/>
              <w:adjustRightInd w:val="0"/>
              <w:jc w:val="center"/>
              <w:rPr>
                <w:rFonts w:cs="Courier New"/>
                <w:sz w:val="28"/>
                <w:szCs w:val="28"/>
              </w:rPr>
            </w:pPr>
            <w:r w:rsidRPr="00F47A22">
              <w:rPr>
                <w:rFonts w:cs="Courier New"/>
                <w:sz w:val="28"/>
                <w:szCs w:val="28"/>
              </w:rPr>
              <w:t>План</w:t>
            </w:r>
          </w:p>
        </w:tc>
        <w:tc>
          <w:tcPr>
            <w:tcW w:w="531" w:type="pct"/>
            <w:tcBorders>
              <w:top w:val="single" w:sz="4" w:space="0" w:color="auto"/>
              <w:left w:val="single" w:sz="4" w:space="0" w:color="auto"/>
              <w:bottom w:val="single" w:sz="4" w:space="0" w:color="auto"/>
              <w:right w:val="single" w:sz="4" w:space="0" w:color="auto"/>
            </w:tcBorders>
            <w:hideMark/>
          </w:tcPr>
          <w:p w:rsidR="00F47A22" w:rsidRPr="00F47A22" w:rsidRDefault="00F47A22" w:rsidP="00F47A22">
            <w:pPr>
              <w:widowControl w:val="0"/>
              <w:autoSpaceDE w:val="0"/>
              <w:autoSpaceDN w:val="0"/>
              <w:adjustRightInd w:val="0"/>
              <w:jc w:val="center"/>
              <w:rPr>
                <w:rFonts w:cs="Courier New"/>
                <w:sz w:val="28"/>
                <w:szCs w:val="28"/>
              </w:rPr>
            </w:pPr>
            <w:r w:rsidRPr="00F47A22">
              <w:rPr>
                <w:rFonts w:cs="Courier New"/>
                <w:sz w:val="28"/>
                <w:szCs w:val="28"/>
              </w:rPr>
              <w:t>Факт</w:t>
            </w:r>
          </w:p>
        </w:tc>
        <w:tc>
          <w:tcPr>
            <w:tcW w:w="949" w:type="pct"/>
            <w:tcBorders>
              <w:top w:val="single" w:sz="4" w:space="0" w:color="auto"/>
              <w:left w:val="single" w:sz="4" w:space="0" w:color="auto"/>
              <w:bottom w:val="single" w:sz="4" w:space="0" w:color="auto"/>
              <w:right w:val="single" w:sz="4" w:space="0" w:color="auto"/>
            </w:tcBorders>
            <w:hideMark/>
          </w:tcPr>
          <w:p w:rsidR="00F47A22" w:rsidRPr="00F47A22" w:rsidRDefault="00F47A22" w:rsidP="00F47A22">
            <w:pPr>
              <w:widowControl w:val="0"/>
              <w:autoSpaceDE w:val="0"/>
              <w:autoSpaceDN w:val="0"/>
              <w:adjustRightInd w:val="0"/>
              <w:jc w:val="center"/>
              <w:rPr>
                <w:rFonts w:cs="Courier New"/>
                <w:sz w:val="28"/>
                <w:szCs w:val="28"/>
              </w:rPr>
            </w:pPr>
            <w:r w:rsidRPr="00F47A22">
              <w:rPr>
                <w:rFonts w:cs="Courier New"/>
                <w:sz w:val="28"/>
                <w:szCs w:val="28"/>
              </w:rPr>
              <w:t>Отклонение,</w:t>
            </w:r>
          </w:p>
          <w:p w:rsidR="00F47A22" w:rsidRPr="00F47A22" w:rsidRDefault="00F47A22" w:rsidP="00F47A22">
            <w:pPr>
              <w:widowControl w:val="0"/>
              <w:autoSpaceDE w:val="0"/>
              <w:autoSpaceDN w:val="0"/>
              <w:adjustRightInd w:val="0"/>
              <w:jc w:val="center"/>
              <w:rPr>
                <w:rFonts w:cs="Courier New"/>
                <w:sz w:val="28"/>
                <w:szCs w:val="28"/>
              </w:rPr>
            </w:pPr>
            <w:r w:rsidRPr="00F47A22">
              <w:rPr>
                <w:rFonts w:cs="Courier New"/>
                <w:sz w:val="28"/>
                <w:szCs w:val="28"/>
              </w:rPr>
              <w:t>(+ / –)</w:t>
            </w:r>
          </w:p>
        </w:tc>
      </w:tr>
      <w:tr w:rsidR="00F47A22" w:rsidRPr="00F47A22" w:rsidTr="00C54355">
        <w:trPr>
          <w:jc w:val="center"/>
        </w:trPr>
        <w:tc>
          <w:tcPr>
            <w:tcW w:w="2136" w:type="pct"/>
            <w:tcBorders>
              <w:top w:val="single" w:sz="4" w:space="0" w:color="auto"/>
              <w:left w:val="single" w:sz="4" w:space="0" w:color="auto"/>
              <w:bottom w:val="single" w:sz="4" w:space="0" w:color="auto"/>
              <w:right w:val="single" w:sz="4" w:space="0" w:color="auto"/>
            </w:tcBorders>
            <w:hideMark/>
          </w:tcPr>
          <w:p w:rsidR="00F47A22" w:rsidRPr="00F47A22" w:rsidRDefault="00F47A22" w:rsidP="00F47A22">
            <w:pPr>
              <w:widowControl w:val="0"/>
              <w:autoSpaceDE w:val="0"/>
              <w:autoSpaceDN w:val="0"/>
              <w:adjustRightInd w:val="0"/>
              <w:rPr>
                <w:rFonts w:cs="Courier New"/>
                <w:sz w:val="28"/>
                <w:szCs w:val="28"/>
              </w:rPr>
            </w:pPr>
            <w:r w:rsidRPr="00F47A22">
              <w:rPr>
                <w:sz w:val="28"/>
                <w:szCs w:val="28"/>
              </w:rPr>
              <w:t xml:space="preserve">Прирост объема сельскохозяйственной продукции, реализованной в отчетном году сельскохозяйственным потребительским кооперативом, получившим </w:t>
            </w:r>
            <w:proofErr w:type="spellStart"/>
            <w:r w:rsidRPr="00F47A22">
              <w:rPr>
                <w:sz w:val="28"/>
                <w:szCs w:val="28"/>
              </w:rPr>
              <w:t>грантовую</w:t>
            </w:r>
            <w:proofErr w:type="spellEnd"/>
            <w:r w:rsidRPr="00F47A22">
              <w:rPr>
                <w:sz w:val="28"/>
                <w:szCs w:val="28"/>
              </w:rPr>
              <w:t xml:space="preserve"> поддержку, по отношению к предыдущему году </w:t>
            </w:r>
          </w:p>
        </w:tc>
        <w:tc>
          <w:tcPr>
            <w:tcW w:w="799" w:type="pct"/>
            <w:tcBorders>
              <w:top w:val="single" w:sz="4" w:space="0" w:color="auto"/>
              <w:left w:val="single" w:sz="4" w:space="0" w:color="auto"/>
              <w:bottom w:val="single" w:sz="4" w:space="0" w:color="auto"/>
              <w:right w:val="single" w:sz="4" w:space="0" w:color="auto"/>
            </w:tcBorders>
            <w:hideMark/>
          </w:tcPr>
          <w:p w:rsidR="00F47A22" w:rsidRPr="00F47A22" w:rsidRDefault="00F47A22" w:rsidP="00F47A22">
            <w:pPr>
              <w:widowControl w:val="0"/>
              <w:autoSpaceDE w:val="0"/>
              <w:autoSpaceDN w:val="0"/>
              <w:adjustRightInd w:val="0"/>
              <w:jc w:val="center"/>
              <w:rPr>
                <w:rFonts w:cs="Courier New"/>
                <w:sz w:val="28"/>
                <w:szCs w:val="28"/>
              </w:rPr>
            </w:pPr>
            <w:r w:rsidRPr="00F47A22">
              <w:rPr>
                <w:sz w:val="28"/>
                <w:szCs w:val="28"/>
              </w:rPr>
              <w:t>процентов</w:t>
            </w:r>
            <w:r w:rsidRPr="00F47A22">
              <w:rPr>
                <w:rFonts w:cs="Courier New"/>
                <w:sz w:val="28"/>
                <w:szCs w:val="28"/>
              </w:rPr>
              <w:t xml:space="preserve"> </w:t>
            </w:r>
          </w:p>
        </w:tc>
        <w:tc>
          <w:tcPr>
            <w:tcW w:w="585" w:type="pct"/>
            <w:tcBorders>
              <w:top w:val="single" w:sz="4" w:space="0" w:color="auto"/>
              <w:left w:val="single" w:sz="4" w:space="0" w:color="auto"/>
              <w:bottom w:val="single" w:sz="4" w:space="0" w:color="auto"/>
              <w:right w:val="single" w:sz="4" w:space="0" w:color="auto"/>
            </w:tcBorders>
          </w:tcPr>
          <w:p w:rsidR="00F47A22" w:rsidRPr="00F47A22" w:rsidRDefault="00F47A22" w:rsidP="00F47A22">
            <w:pPr>
              <w:widowControl w:val="0"/>
              <w:autoSpaceDE w:val="0"/>
              <w:autoSpaceDN w:val="0"/>
              <w:adjustRightInd w:val="0"/>
              <w:jc w:val="center"/>
              <w:rPr>
                <w:rFonts w:cs="Courier New"/>
                <w:sz w:val="28"/>
                <w:szCs w:val="28"/>
              </w:rPr>
            </w:pPr>
          </w:p>
        </w:tc>
        <w:tc>
          <w:tcPr>
            <w:tcW w:w="531" w:type="pct"/>
            <w:tcBorders>
              <w:top w:val="single" w:sz="4" w:space="0" w:color="auto"/>
              <w:left w:val="single" w:sz="4" w:space="0" w:color="auto"/>
              <w:bottom w:val="single" w:sz="4" w:space="0" w:color="auto"/>
              <w:right w:val="single" w:sz="4" w:space="0" w:color="auto"/>
            </w:tcBorders>
          </w:tcPr>
          <w:p w:rsidR="00F47A22" w:rsidRPr="00F47A22" w:rsidRDefault="00F47A22" w:rsidP="00F47A22">
            <w:pPr>
              <w:widowControl w:val="0"/>
              <w:autoSpaceDE w:val="0"/>
              <w:autoSpaceDN w:val="0"/>
              <w:adjustRightInd w:val="0"/>
              <w:jc w:val="center"/>
              <w:rPr>
                <w:rFonts w:cs="Courier New"/>
                <w:sz w:val="28"/>
                <w:szCs w:val="28"/>
              </w:rPr>
            </w:pPr>
          </w:p>
        </w:tc>
        <w:tc>
          <w:tcPr>
            <w:tcW w:w="949" w:type="pct"/>
            <w:tcBorders>
              <w:top w:val="single" w:sz="4" w:space="0" w:color="auto"/>
              <w:left w:val="single" w:sz="4" w:space="0" w:color="auto"/>
              <w:bottom w:val="single" w:sz="4" w:space="0" w:color="auto"/>
              <w:right w:val="single" w:sz="4" w:space="0" w:color="auto"/>
            </w:tcBorders>
          </w:tcPr>
          <w:p w:rsidR="00F47A22" w:rsidRPr="00F47A22" w:rsidRDefault="00F47A22" w:rsidP="00F47A22">
            <w:pPr>
              <w:widowControl w:val="0"/>
              <w:autoSpaceDE w:val="0"/>
              <w:autoSpaceDN w:val="0"/>
              <w:adjustRightInd w:val="0"/>
              <w:jc w:val="center"/>
              <w:rPr>
                <w:rFonts w:cs="Courier New"/>
                <w:sz w:val="28"/>
                <w:szCs w:val="28"/>
              </w:rPr>
            </w:pPr>
          </w:p>
        </w:tc>
      </w:tr>
      <w:tr w:rsidR="00F47A22" w:rsidRPr="00F47A22" w:rsidTr="00C54355">
        <w:trPr>
          <w:jc w:val="center"/>
        </w:trPr>
        <w:tc>
          <w:tcPr>
            <w:tcW w:w="2136" w:type="pct"/>
            <w:tcBorders>
              <w:top w:val="single" w:sz="4" w:space="0" w:color="auto"/>
              <w:left w:val="single" w:sz="4" w:space="0" w:color="auto"/>
              <w:bottom w:val="single" w:sz="4" w:space="0" w:color="auto"/>
              <w:right w:val="single" w:sz="4" w:space="0" w:color="auto"/>
            </w:tcBorders>
            <w:hideMark/>
          </w:tcPr>
          <w:p w:rsidR="00F47A22" w:rsidRPr="00F47A22" w:rsidRDefault="00F47A22" w:rsidP="00F47A22">
            <w:pPr>
              <w:widowControl w:val="0"/>
              <w:autoSpaceDE w:val="0"/>
              <w:autoSpaceDN w:val="0"/>
              <w:adjustRightInd w:val="0"/>
              <w:rPr>
                <w:rFonts w:cs="Courier New"/>
                <w:sz w:val="28"/>
                <w:szCs w:val="28"/>
              </w:rPr>
            </w:pPr>
            <w:r w:rsidRPr="00F47A22">
              <w:rPr>
                <w:sz w:val="28"/>
                <w:szCs w:val="28"/>
              </w:rPr>
              <w:t>Создание новых постоянных рабочих мест на сельских территориях</w:t>
            </w:r>
          </w:p>
        </w:tc>
        <w:tc>
          <w:tcPr>
            <w:tcW w:w="799" w:type="pct"/>
            <w:tcBorders>
              <w:top w:val="single" w:sz="4" w:space="0" w:color="auto"/>
              <w:left w:val="single" w:sz="4" w:space="0" w:color="auto"/>
              <w:bottom w:val="single" w:sz="4" w:space="0" w:color="auto"/>
              <w:right w:val="single" w:sz="4" w:space="0" w:color="auto"/>
            </w:tcBorders>
            <w:hideMark/>
          </w:tcPr>
          <w:p w:rsidR="00F47A22" w:rsidRPr="00F47A22" w:rsidRDefault="00F47A22" w:rsidP="00F47A22">
            <w:pPr>
              <w:widowControl w:val="0"/>
              <w:autoSpaceDE w:val="0"/>
              <w:autoSpaceDN w:val="0"/>
              <w:adjustRightInd w:val="0"/>
              <w:jc w:val="center"/>
              <w:rPr>
                <w:rFonts w:cs="Courier New"/>
                <w:sz w:val="28"/>
                <w:szCs w:val="28"/>
              </w:rPr>
            </w:pPr>
            <w:r w:rsidRPr="00F47A22">
              <w:rPr>
                <w:rFonts w:cs="Courier New"/>
                <w:sz w:val="28"/>
                <w:szCs w:val="28"/>
              </w:rPr>
              <w:t>единиц</w:t>
            </w:r>
          </w:p>
        </w:tc>
        <w:tc>
          <w:tcPr>
            <w:tcW w:w="585" w:type="pct"/>
            <w:tcBorders>
              <w:top w:val="single" w:sz="4" w:space="0" w:color="auto"/>
              <w:left w:val="single" w:sz="4" w:space="0" w:color="auto"/>
              <w:bottom w:val="single" w:sz="4" w:space="0" w:color="auto"/>
              <w:right w:val="single" w:sz="4" w:space="0" w:color="auto"/>
            </w:tcBorders>
          </w:tcPr>
          <w:p w:rsidR="00F47A22" w:rsidRPr="00F47A22" w:rsidRDefault="00F47A22" w:rsidP="00F47A22">
            <w:pPr>
              <w:widowControl w:val="0"/>
              <w:autoSpaceDE w:val="0"/>
              <w:autoSpaceDN w:val="0"/>
              <w:adjustRightInd w:val="0"/>
              <w:jc w:val="center"/>
              <w:rPr>
                <w:rFonts w:cs="Courier New"/>
                <w:sz w:val="28"/>
                <w:szCs w:val="28"/>
              </w:rPr>
            </w:pPr>
          </w:p>
        </w:tc>
        <w:tc>
          <w:tcPr>
            <w:tcW w:w="531" w:type="pct"/>
            <w:tcBorders>
              <w:top w:val="single" w:sz="4" w:space="0" w:color="auto"/>
              <w:left w:val="single" w:sz="4" w:space="0" w:color="auto"/>
              <w:bottom w:val="single" w:sz="4" w:space="0" w:color="auto"/>
              <w:right w:val="single" w:sz="4" w:space="0" w:color="auto"/>
            </w:tcBorders>
          </w:tcPr>
          <w:p w:rsidR="00F47A22" w:rsidRPr="00F47A22" w:rsidRDefault="00F47A22" w:rsidP="00F47A22">
            <w:pPr>
              <w:widowControl w:val="0"/>
              <w:autoSpaceDE w:val="0"/>
              <w:autoSpaceDN w:val="0"/>
              <w:adjustRightInd w:val="0"/>
              <w:jc w:val="center"/>
              <w:rPr>
                <w:rFonts w:cs="Courier New"/>
                <w:sz w:val="28"/>
                <w:szCs w:val="28"/>
              </w:rPr>
            </w:pPr>
          </w:p>
        </w:tc>
        <w:tc>
          <w:tcPr>
            <w:tcW w:w="949" w:type="pct"/>
            <w:tcBorders>
              <w:top w:val="single" w:sz="4" w:space="0" w:color="auto"/>
              <w:left w:val="single" w:sz="4" w:space="0" w:color="auto"/>
              <w:bottom w:val="single" w:sz="4" w:space="0" w:color="auto"/>
              <w:right w:val="single" w:sz="4" w:space="0" w:color="auto"/>
            </w:tcBorders>
          </w:tcPr>
          <w:p w:rsidR="00F47A22" w:rsidRPr="00F47A22" w:rsidRDefault="00F47A22" w:rsidP="00F47A22">
            <w:pPr>
              <w:widowControl w:val="0"/>
              <w:autoSpaceDE w:val="0"/>
              <w:autoSpaceDN w:val="0"/>
              <w:adjustRightInd w:val="0"/>
              <w:jc w:val="center"/>
              <w:rPr>
                <w:rFonts w:cs="Courier New"/>
                <w:sz w:val="28"/>
                <w:szCs w:val="28"/>
              </w:rPr>
            </w:pPr>
          </w:p>
        </w:tc>
      </w:tr>
      <w:tr w:rsidR="00F47A22" w:rsidRPr="00F47A22" w:rsidTr="00C54355">
        <w:trPr>
          <w:jc w:val="center"/>
        </w:trPr>
        <w:tc>
          <w:tcPr>
            <w:tcW w:w="2136" w:type="pct"/>
            <w:tcBorders>
              <w:top w:val="single" w:sz="4" w:space="0" w:color="auto"/>
              <w:left w:val="single" w:sz="4" w:space="0" w:color="auto"/>
              <w:bottom w:val="single" w:sz="4" w:space="0" w:color="auto"/>
              <w:right w:val="single" w:sz="4" w:space="0" w:color="auto"/>
            </w:tcBorders>
            <w:hideMark/>
          </w:tcPr>
          <w:p w:rsidR="00F47A22" w:rsidRPr="00F47A22" w:rsidRDefault="00F47A22" w:rsidP="00F47A22">
            <w:pPr>
              <w:widowControl w:val="0"/>
              <w:autoSpaceDE w:val="0"/>
              <w:autoSpaceDN w:val="0"/>
              <w:adjustRightInd w:val="0"/>
              <w:rPr>
                <w:sz w:val="28"/>
                <w:szCs w:val="28"/>
              </w:rPr>
            </w:pPr>
            <w:r w:rsidRPr="00F47A22">
              <w:rPr>
                <w:sz w:val="28"/>
                <w:szCs w:val="28"/>
              </w:rPr>
              <w:t>Сохранение созданных постоянных рабочих мест</w:t>
            </w:r>
          </w:p>
        </w:tc>
        <w:tc>
          <w:tcPr>
            <w:tcW w:w="799" w:type="pct"/>
            <w:tcBorders>
              <w:top w:val="single" w:sz="4" w:space="0" w:color="auto"/>
              <w:left w:val="single" w:sz="4" w:space="0" w:color="auto"/>
              <w:bottom w:val="single" w:sz="4" w:space="0" w:color="auto"/>
              <w:right w:val="single" w:sz="4" w:space="0" w:color="auto"/>
            </w:tcBorders>
            <w:hideMark/>
          </w:tcPr>
          <w:p w:rsidR="00F47A22" w:rsidRPr="00F47A22" w:rsidRDefault="00F47A22" w:rsidP="00F47A22">
            <w:pPr>
              <w:widowControl w:val="0"/>
              <w:autoSpaceDE w:val="0"/>
              <w:autoSpaceDN w:val="0"/>
              <w:adjustRightInd w:val="0"/>
              <w:jc w:val="center"/>
              <w:rPr>
                <w:rFonts w:cs="Courier New"/>
                <w:sz w:val="28"/>
                <w:szCs w:val="28"/>
              </w:rPr>
            </w:pPr>
            <w:r w:rsidRPr="00F47A22">
              <w:rPr>
                <w:rFonts w:cs="Courier New"/>
                <w:sz w:val="28"/>
                <w:szCs w:val="28"/>
              </w:rPr>
              <w:t>единиц</w:t>
            </w:r>
          </w:p>
        </w:tc>
        <w:tc>
          <w:tcPr>
            <w:tcW w:w="585" w:type="pct"/>
            <w:tcBorders>
              <w:top w:val="single" w:sz="4" w:space="0" w:color="auto"/>
              <w:left w:val="single" w:sz="4" w:space="0" w:color="auto"/>
              <w:bottom w:val="single" w:sz="4" w:space="0" w:color="auto"/>
              <w:right w:val="single" w:sz="4" w:space="0" w:color="auto"/>
            </w:tcBorders>
          </w:tcPr>
          <w:p w:rsidR="00F47A22" w:rsidRPr="00F47A22" w:rsidRDefault="00F47A22" w:rsidP="00F47A22">
            <w:pPr>
              <w:widowControl w:val="0"/>
              <w:autoSpaceDE w:val="0"/>
              <w:autoSpaceDN w:val="0"/>
              <w:adjustRightInd w:val="0"/>
              <w:jc w:val="center"/>
              <w:rPr>
                <w:rFonts w:cs="Courier New"/>
                <w:sz w:val="28"/>
                <w:szCs w:val="28"/>
              </w:rPr>
            </w:pPr>
          </w:p>
        </w:tc>
        <w:tc>
          <w:tcPr>
            <w:tcW w:w="531" w:type="pct"/>
            <w:tcBorders>
              <w:top w:val="single" w:sz="4" w:space="0" w:color="auto"/>
              <w:left w:val="single" w:sz="4" w:space="0" w:color="auto"/>
              <w:bottom w:val="single" w:sz="4" w:space="0" w:color="auto"/>
              <w:right w:val="single" w:sz="4" w:space="0" w:color="auto"/>
            </w:tcBorders>
          </w:tcPr>
          <w:p w:rsidR="00F47A22" w:rsidRPr="00F47A22" w:rsidRDefault="00F47A22" w:rsidP="00F47A22">
            <w:pPr>
              <w:widowControl w:val="0"/>
              <w:autoSpaceDE w:val="0"/>
              <w:autoSpaceDN w:val="0"/>
              <w:adjustRightInd w:val="0"/>
              <w:jc w:val="center"/>
              <w:rPr>
                <w:rFonts w:cs="Courier New"/>
                <w:sz w:val="28"/>
                <w:szCs w:val="28"/>
              </w:rPr>
            </w:pPr>
          </w:p>
        </w:tc>
        <w:tc>
          <w:tcPr>
            <w:tcW w:w="949" w:type="pct"/>
            <w:tcBorders>
              <w:top w:val="single" w:sz="4" w:space="0" w:color="auto"/>
              <w:left w:val="single" w:sz="4" w:space="0" w:color="auto"/>
              <w:bottom w:val="single" w:sz="4" w:space="0" w:color="auto"/>
              <w:right w:val="single" w:sz="4" w:space="0" w:color="auto"/>
            </w:tcBorders>
          </w:tcPr>
          <w:p w:rsidR="00F47A22" w:rsidRPr="00F47A22" w:rsidRDefault="00F47A22" w:rsidP="00F47A22">
            <w:pPr>
              <w:widowControl w:val="0"/>
              <w:autoSpaceDE w:val="0"/>
              <w:autoSpaceDN w:val="0"/>
              <w:adjustRightInd w:val="0"/>
              <w:jc w:val="center"/>
              <w:rPr>
                <w:rFonts w:cs="Courier New"/>
                <w:sz w:val="28"/>
                <w:szCs w:val="28"/>
              </w:rPr>
            </w:pPr>
          </w:p>
        </w:tc>
      </w:tr>
    </w:tbl>
    <w:p w:rsidR="00F47A22" w:rsidRPr="00F47A22" w:rsidRDefault="00F47A22" w:rsidP="00F47A22">
      <w:pPr>
        <w:autoSpaceDE w:val="0"/>
        <w:autoSpaceDN w:val="0"/>
        <w:adjustRightInd w:val="0"/>
        <w:rPr>
          <w:sz w:val="24"/>
          <w:szCs w:val="24"/>
        </w:rPr>
      </w:pPr>
    </w:p>
    <w:p w:rsidR="00F47A22" w:rsidRPr="00F47A22" w:rsidRDefault="00F47A22" w:rsidP="00F47A22">
      <w:pPr>
        <w:autoSpaceDE w:val="0"/>
        <w:autoSpaceDN w:val="0"/>
        <w:adjustRightInd w:val="0"/>
        <w:rPr>
          <w:sz w:val="24"/>
          <w:szCs w:val="24"/>
        </w:rPr>
      </w:pPr>
    </w:p>
    <w:p w:rsidR="00F47A22" w:rsidRPr="00F47A22" w:rsidRDefault="00F47A22" w:rsidP="00F47A22">
      <w:pPr>
        <w:autoSpaceDE w:val="0"/>
        <w:autoSpaceDN w:val="0"/>
        <w:adjustRightInd w:val="0"/>
        <w:rPr>
          <w:sz w:val="28"/>
          <w:szCs w:val="28"/>
        </w:rPr>
      </w:pPr>
      <w:r w:rsidRPr="00F47A22">
        <w:rPr>
          <w:sz w:val="28"/>
          <w:szCs w:val="28"/>
        </w:rPr>
        <w:t>Руководитель кооператива  _______________                         _______________</w:t>
      </w:r>
    </w:p>
    <w:p w:rsidR="00F47A22" w:rsidRPr="00F47A22" w:rsidRDefault="00F47A22" w:rsidP="00F47A22">
      <w:pPr>
        <w:autoSpaceDE w:val="0"/>
        <w:autoSpaceDN w:val="0"/>
        <w:adjustRightInd w:val="0"/>
        <w:rPr>
          <w:sz w:val="28"/>
          <w:szCs w:val="28"/>
          <w:vertAlign w:val="superscript"/>
        </w:rPr>
      </w:pPr>
      <w:r w:rsidRPr="00F47A22">
        <w:rPr>
          <w:sz w:val="28"/>
          <w:szCs w:val="28"/>
          <w:vertAlign w:val="superscript"/>
        </w:rPr>
        <w:t xml:space="preserve">                                                                                           (подпись)                                                           (фамилия, инициалы)</w:t>
      </w:r>
    </w:p>
    <w:p w:rsidR="00F47A22" w:rsidRPr="00F47A22" w:rsidRDefault="00F47A22" w:rsidP="00F47A22">
      <w:pPr>
        <w:autoSpaceDE w:val="0"/>
        <w:autoSpaceDN w:val="0"/>
        <w:adjustRightInd w:val="0"/>
      </w:pPr>
      <w:r w:rsidRPr="00F47A22">
        <w:t xml:space="preserve">                                М.П.</w:t>
      </w:r>
    </w:p>
    <w:p w:rsidR="00F47A22" w:rsidRPr="00F47A22" w:rsidRDefault="00F47A22" w:rsidP="00F47A22">
      <w:pPr>
        <w:autoSpaceDE w:val="0"/>
        <w:autoSpaceDN w:val="0"/>
        <w:adjustRightInd w:val="0"/>
        <w:rPr>
          <w:sz w:val="28"/>
          <w:szCs w:val="28"/>
        </w:rPr>
      </w:pPr>
    </w:p>
    <w:p w:rsidR="00F47A22" w:rsidRPr="00F47A22" w:rsidRDefault="00F47A22" w:rsidP="00F47A22">
      <w:pPr>
        <w:autoSpaceDE w:val="0"/>
        <w:autoSpaceDN w:val="0"/>
        <w:adjustRightInd w:val="0"/>
        <w:rPr>
          <w:sz w:val="28"/>
          <w:szCs w:val="28"/>
        </w:rPr>
      </w:pPr>
      <w:r w:rsidRPr="00F47A22">
        <w:rPr>
          <w:sz w:val="28"/>
          <w:szCs w:val="28"/>
        </w:rPr>
        <w:t>Главный бухгалтер              _______________                          _______________</w:t>
      </w:r>
    </w:p>
    <w:p w:rsidR="00F47A22" w:rsidRPr="00F47A22" w:rsidRDefault="00F47A22" w:rsidP="00F47A22">
      <w:pPr>
        <w:autoSpaceDE w:val="0"/>
        <w:autoSpaceDN w:val="0"/>
        <w:adjustRightInd w:val="0"/>
        <w:jc w:val="both"/>
        <w:rPr>
          <w:rFonts w:eastAsia="Calibri"/>
          <w:sz w:val="28"/>
          <w:szCs w:val="28"/>
          <w:lang w:eastAsia="en-US"/>
        </w:rPr>
      </w:pPr>
      <w:r w:rsidRPr="00F47A22">
        <w:rPr>
          <w:rFonts w:eastAsia="Calibri"/>
          <w:sz w:val="28"/>
          <w:szCs w:val="28"/>
          <w:vertAlign w:val="superscript"/>
          <w:lang w:eastAsia="en-US"/>
        </w:rPr>
        <w:t xml:space="preserve">                                                                                          (подпись)                                                              (фамилия, инициалы)</w:t>
      </w:r>
    </w:p>
    <w:p w:rsidR="00F47A22" w:rsidRPr="00F47A22" w:rsidRDefault="00F47A22" w:rsidP="00F47A22">
      <w:pPr>
        <w:tabs>
          <w:tab w:val="left" w:pos="0"/>
          <w:tab w:val="left" w:pos="993"/>
          <w:tab w:val="left" w:pos="1418"/>
          <w:tab w:val="left" w:pos="1985"/>
        </w:tabs>
        <w:autoSpaceDE w:val="0"/>
        <w:autoSpaceDN w:val="0"/>
        <w:adjustRightInd w:val="0"/>
        <w:spacing w:before="720"/>
        <w:jc w:val="center"/>
        <w:rPr>
          <w:sz w:val="28"/>
          <w:szCs w:val="28"/>
        </w:rPr>
        <w:sectPr w:rsidR="00F47A22" w:rsidRPr="00F47A22" w:rsidSect="00DB3667">
          <w:pgSz w:w="11906" w:h="16838"/>
          <w:pgMar w:top="1418" w:right="567" w:bottom="1021" w:left="1701" w:header="709" w:footer="709" w:gutter="0"/>
          <w:pgNumType w:start="8"/>
          <w:cols w:space="708"/>
          <w:docGrid w:linePitch="360"/>
        </w:sectPr>
      </w:pPr>
      <w:r w:rsidRPr="00F47A22">
        <w:rPr>
          <w:sz w:val="28"/>
          <w:szCs w:val="28"/>
        </w:rPr>
        <w:t>__________</w:t>
      </w:r>
    </w:p>
    <w:p w:rsidR="00F47A22" w:rsidRPr="00F47A22" w:rsidRDefault="00F47A22" w:rsidP="00F47A22">
      <w:pPr>
        <w:tabs>
          <w:tab w:val="left" w:pos="993"/>
        </w:tabs>
        <w:autoSpaceDE w:val="0"/>
        <w:autoSpaceDN w:val="0"/>
        <w:adjustRightInd w:val="0"/>
        <w:ind w:left="5670"/>
        <w:jc w:val="both"/>
        <w:rPr>
          <w:spacing w:val="-4"/>
          <w:sz w:val="28"/>
          <w:szCs w:val="28"/>
        </w:rPr>
      </w:pPr>
      <w:r w:rsidRPr="00F47A22">
        <w:rPr>
          <w:spacing w:val="-4"/>
          <w:sz w:val="28"/>
          <w:szCs w:val="28"/>
        </w:rPr>
        <w:lastRenderedPageBreak/>
        <w:t>Приложение № 3</w:t>
      </w:r>
    </w:p>
    <w:p w:rsidR="00F47A22" w:rsidRPr="00F47A22" w:rsidRDefault="00F47A22" w:rsidP="00F47A22">
      <w:pPr>
        <w:tabs>
          <w:tab w:val="left" w:pos="993"/>
        </w:tabs>
        <w:autoSpaceDE w:val="0"/>
        <w:autoSpaceDN w:val="0"/>
        <w:adjustRightInd w:val="0"/>
        <w:ind w:left="5670"/>
        <w:jc w:val="both"/>
        <w:rPr>
          <w:spacing w:val="-4"/>
          <w:sz w:val="28"/>
          <w:szCs w:val="28"/>
        </w:rPr>
      </w:pPr>
    </w:p>
    <w:p w:rsidR="00F47A22" w:rsidRPr="00F47A22" w:rsidRDefault="00F47A22" w:rsidP="00F47A22">
      <w:pPr>
        <w:tabs>
          <w:tab w:val="left" w:pos="993"/>
        </w:tabs>
        <w:autoSpaceDE w:val="0"/>
        <w:autoSpaceDN w:val="0"/>
        <w:adjustRightInd w:val="0"/>
        <w:ind w:left="5670"/>
        <w:jc w:val="both"/>
        <w:rPr>
          <w:spacing w:val="-4"/>
          <w:sz w:val="28"/>
          <w:szCs w:val="28"/>
        </w:rPr>
      </w:pPr>
      <w:r w:rsidRPr="00F47A22">
        <w:rPr>
          <w:spacing w:val="-4"/>
          <w:sz w:val="28"/>
          <w:szCs w:val="28"/>
        </w:rPr>
        <w:t>УТВЕРЖДЕНЫ</w:t>
      </w:r>
    </w:p>
    <w:p w:rsidR="00F47A22" w:rsidRPr="00F47A22" w:rsidRDefault="00F47A22" w:rsidP="00F47A22">
      <w:pPr>
        <w:tabs>
          <w:tab w:val="left" w:pos="993"/>
        </w:tabs>
        <w:autoSpaceDE w:val="0"/>
        <w:autoSpaceDN w:val="0"/>
        <w:adjustRightInd w:val="0"/>
        <w:ind w:left="5670"/>
        <w:jc w:val="both"/>
        <w:rPr>
          <w:spacing w:val="-4"/>
          <w:sz w:val="28"/>
          <w:szCs w:val="28"/>
        </w:rPr>
      </w:pPr>
    </w:p>
    <w:p w:rsidR="00F47A22" w:rsidRPr="00F47A22" w:rsidRDefault="00F47A22" w:rsidP="00F47A22">
      <w:pPr>
        <w:tabs>
          <w:tab w:val="left" w:pos="993"/>
        </w:tabs>
        <w:autoSpaceDE w:val="0"/>
        <w:autoSpaceDN w:val="0"/>
        <w:adjustRightInd w:val="0"/>
        <w:ind w:left="5670"/>
        <w:jc w:val="both"/>
        <w:rPr>
          <w:spacing w:val="-4"/>
          <w:sz w:val="28"/>
          <w:szCs w:val="28"/>
        </w:rPr>
      </w:pPr>
      <w:r w:rsidRPr="00F47A22">
        <w:rPr>
          <w:spacing w:val="-4"/>
          <w:sz w:val="28"/>
          <w:szCs w:val="28"/>
        </w:rPr>
        <w:t>постановлением Правительства</w:t>
      </w:r>
    </w:p>
    <w:p w:rsidR="00F47A22" w:rsidRPr="00F47A22" w:rsidRDefault="00F47A22" w:rsidP="00F47A22">
      <w:pPr>
        <w:tabs>
          <w:tab w:val="left" w:pos="993"/>
        </w:tabs>
        <w:autoSpaceDE w:val="0"/>
        <w:autoSpaceDN w:val="0"/>
        <w:adjustRightInd w:val="0"/>
        <w:ind w:left="5670"/>
        <w:jc w:val="both"/>
        <w:rPr>
          <w:spacing w:val="-4"/>
          <w:sz w:val="28"/>
          <w:szCs w:val="28"/>
        </w:rPr>
      </w:pPr>
      <w:r w:rsidRPr="00F47A22">
        <w:rPr>
          <w:spacing w:val="-4"/>
          <w:sz w:val="28"/>
          <w:szCs w:val="28"/>
        </w:rPr>
        <w:t>Кировской области</w:t>
      </w:r>
    </w:p>
    <w:p w:rsidR="004842EC" w:rsidRPr="00F47A22" w:rsidRDefault="004842EC" w:rsidP="004842EC">
      <w:pPr>
        <w:tabs>
          <w:tab w:val="left" w:pos="993"/>
        </w:tabs>
        <w:autoSpaceDE w:val="0"/>
        <w:autoSpaceDN w:val="0"/>
        <w:adjustRightInd w:val="0"/>
        <w:spacing w:after="720"/>
        <w:ind w:left="5670"/>
        <w:jc w:val="both"/>
        <w:rPr>
          <w:spacing w:val="-4"/>
          <w:sz w:val="28"/>
          <w:szCs w:val="28"/>
        </w:rPr>
      </w:pPr>
      <w:r w:rsidRPr="00F47A22">
        <w:rPr>
          <w:spacing w:val="-4"/>
          <w:sz w:val="28"/>
          <w:szCs w:val="28"/>
        </w:rPr>
        <w:t xml:space="preserve">от </w:t>
      </w:r>
      <w:r>
        <w:rPr>
          <w:spacing w:val="-4"/>
          <w:sz w:val="28"/>
          <w:szCs w:val="28"/>
        </w:rPr>
        <w:t>20.02.2020    № 61-П</w:t>
      </w:r>
    </w:p>
    <w:p w:rsidR="00F47A22" w:rsidRPr="00F47A22" w:rsidRDefault="00F47A22" w:rsidP="00F47A22">
      <w:pPr>
        <w:tabs>
          <w:tab w:val="left" w:pos="0"/>
        </w:tabs>
        <w:autoSpaceDE w:val="0"/>
        <w:autoSpaceDN w:val="0"/>
        <w:adjustRightInd w:val="0"/>
        <w:jc w:val="center"/>
        <w:rPr>
          <w:b/>
          <w:bCs/>
          <w:spacing w:val="-4"/>
          <w:sz w:val="28"/>
          <w:szCs w:val="28"/>
        </w:rPr>
      </w:pPr>
      <w:r w:rsidRPr="00F47A22">
        <w:rPr>
          <w:b/>
          <w:spacing w:val="-4"/>
          <w:sz w:val="28"/>
          <w:szCs w:val="28"/>
        </w:rPr>
        <w:t xml:space="preserve">ИЗМЕНЕНИЯ В </w:t>
      </w:r>
      <w:r w:rsidRPr="00F47A22">
        <w:rPr>
          <w:b/>
          <w:bCs/>
          <w:spacing w:val="-4"/>
          <w:sz w:val="28"/>
          <w:szCs w:val="28"/>
        </w:rPr>
        <w:t>ПОРЯДКЕ</w:t>
      </w:r>
    </w:p>
    <w:p w:rsidR="00F47A22" w:rsidRPr="00F47A22" w:rsidRDefault="00F47A22" w:rsidP="00F47A22">
      <w:pPr>
        <w:tabs>
          <w:tab w:val="left" w:pos="851"/>
        </w:tabs>
        <w:autoSpaceDE w:val="0"/>
        <w:autoSpaceDN w:val="0"/>
        <w:adjustRightInd w:val="0"/>
        <w:spacing w:after="480"/>
        <w:ind w:left="851" w:right="964"/>
        <w:jc w:val="center"/>
        <w:rPr>
          <w:b/>
          <w:bCs/>
          <w:spacing w:val="-4"/>
          <w:sz w:val="28"/>
          <w:szCs w:val="28"/>
        </w:rPr>
      </w:pPr>
      <w:r w:rsidRPr="00F47A22">
        <w:rPr>
          <w:b/>
          <w:bCs/>
          <w:spacing w:val="-4"/>
          <w:sz w:val="28"/>
          <w:szCs w:val="28"/>
        </w:rPr>
        <w:t xml:space="preserve">определения условий прекращения и приостановления предоставления сельскохозяйственным потребительским кооперативам из областного бюджета грантов на развитие материально-технической базы </w:t>
      </w:r>
    </w:p>
    <w:p w:rsidR="00F47A22" w:rsidRPr="00F47A22" w:rsidRDefault="00F47A22" w:rsidP="00F47A22">
      <w:pPr>
        <w:numPr>
          <w:ilvl w:val="0"/>
          <w:numId w:val="3"/>
        </w:numPr>
        <w:tabs>
          <w:tab w:val="left" w:pos="0"/>
          <w:tab w:val="left" w:pos="1276"/>
        </w:tabs>
        <w:autoSpaceDE w:val="0"/>
        <w:autoSpaceDN w:val="0"/>
        <w:adjustRightInd w:val="0"/>
        <w:spacing w:line="460" w:lineRule="exact"/>
        <w:ind w:left="0" w:firstLine="709"/>
        <w:jc w:val="both"/>
        <w:rPr>
          <w:sz w:val="28"/>
          <w:szCs w:val="28"/>
        </w:rPr>
      </w:pPr>
      <w:r w:rsidRPr="00F47A22">
        <w:rPr>
          <w:sz w:val="28"/>
          <w:szCs w:val="28"/>
        </w:rPr>
        <w:t>В подпункте 1.1 пункта 1 слова «показателей результативности» заменить словом «результатов».</w:t>
      </w:r>
    </w:p>
    <w:p w:rsidR="00F47A22" w:rsidRPr="00F47A22" w:rsidRDefault="00F47A22" w:rsidP="00F47A22">
      <w:pPr>
        <w:numPr>
          <w:ilvl w:val="0"/>
          <w:numId w:val="3"/>
        </w:numPr>
        <w:tabs>
          <w:tab w:val="left" w:pos="993"/>
          <w:tab w:val="left" w:pos="1276"/>
          <w:tab w:val="left" w:pos="1701"/>
        </w:tabs>
        <w:autoSpaceDE w:val="0"/>
        <w:autoSpaceDN w:val="0"/>
        <w:adjustRightInd w:val="0"/>
        <w:spacing w:line="460" w:lineRule="exact"/>
        <w:jc w:val="both"/>
        <w:rPr>
          <w:sz w:val="28"/>
          <w:szCs w:val="28"/>
        </w:rPr>
      </w:pPr>
      <w:r w:rsidRPr="00F47A22">
        <w:rPr>
          <w:sz w:val="28"/>
          <w:szCs w:val="28"/>
        </w:rPr>
        <w:t>Пункт 2 изложить в следующей редакции:</w:t>
      </w:r>
    </w:p>
    <w:p w:rsidR="00F47A22" w:rsidRPr="00F47A22" w:rsidRDefault="00F47A22" w:rsidP="00F47A22">
      <w:pPr>
        <w:tabs>
          <w:tab w:val="left" w:pos="0"/>
          <w:tab w:val="left" w:pos="1276"/>
          <w:tab w:val="left" w:pos="1701"/>
        </w:tabs>
        <w:autoSpaceDE w:val="0"/>
        <w:autoSpaceDN w:val="0"/>
        <w:adjustRightInd w:val="0"/>
        <w:spacing w:line="460" w:lineRule="exact"/>
        <w:ind w:firstLine="709"/>
        <w:jc w:val="both"/>
        <w:rPr>
          <w:sz w:val="28"/>
          <w:szCs w:val="28"/>
        </w:rPr>
      </w:pPr>
      <w:r w:rsidRPr="00F47A22">
        <w:rPr>
          <w:sz w:val="28"/>
          <w:szCs w:val="28"/>
        </w:rPr>
        <w:t xml:space="preserve">«2. </w:t>
      </w:r>
      <w:proofErr w:type="gramStart"/>
      <w:r w:rsidRPr="00F47A22">
        <w:rPr>
          <w:sz w:val="28"/>
          <w:szCs w:val="28"/>
        </w:rPr>
        <w:t>Победители конкурса представляют в министерство сельского хозяйства и продовольствия Кировской области (далее – министерство) документы, подтверждающие соблюдение ими обязательств, взятых на себя в соответствии с пунктом 2.1.13 Положения о проведении конкурса по отбору сельскохозяйственных потребительских кооперативов для предоставления из областного бюджета грантов на развитие материально-технической базы (далее – Положение), утвержденного настоящим постановлением, в том числе достижение результатов предоставления гранта».</w:t>
      </w:r>
      <w:proofErr w:type="gramEnd"/>
    </w:p>
    <w:p w:rsidR="00F47A22" w:rsidRPr="00F47A22" w:rsidRDefault="00F47A22" w:rsidP="00F47A22">
      <w:pPr>
        <w:numPr>
          <w:ilvl w:val="0"/>
          <w:numId w:val="3"/>
        </w:numPr>
        <w:tabs>
          <w:tab w:val="left" w:pos="993"/>
          <w:tab w:val="left" w:pos="1276"/>
          <w:tab w:val="left" w:pos="1701"/>
        </w:tabs>
        <w:autoSpaceDE w:val="0"/>
        <w:autoSpaceDN w:val="0"/>
        <w:adjustRightInd w:val="0"/>
        <w:spacing w:line="460" w:lineRule="exact"/>
        <w:jc w:val="both"/>
        <w:rPr>
          <w:sz w:val="28"/>
          <w:szCs w:val="28"/>
        </w:rPr>
      </w:pPr>
      <w:r w:rsidRPr="00F47A22">
        <w:rPr>
          <w:sz w:val="28"/>
          <w:szCs w:val="28"/>
        </w:rPr>
        <w:t>Пункт 4 изложить в следующей редакции:</w:t>
      </w:r>
    </w:p>
    <w:p w:rsidR="00F47A22" w:rsidRPr="00F47A22" w:rsidRDefault="00F47A22" w:rsidP="00F47A22">
      <w:pPr>
        <w:tabs>
          <w:tab w:val="left" w:pos="0"/>
          <w:tab w:val="left" w:pos="1276"/>
          <w:tab w:val="left" w:pos="1701"/>
        </w:tabs>
        <w:autoSpaceDE w:val="0"/>
        <w:autoSpaceDN w:val="0"/>
        <w:adjustRightInd w:val="0"/>
        <w:spacing w:line="460" w:lineRule="exact"/>
        <w:ind w:firstLine="709"/>
        <w:jc w:val="both"/>
        <w:rPr>
          <w:sz w:val="28"/>
          <w:szCs w:val="28"/>
        </w:rPr>
      </w:pPr>
      <w:r w:rsidRPr="00F47A22">
        <w:rPr>
          <w:sz w:val="28"/>
          <w:szCs w:val="28"/>
        </w:rPr>
        <w:t xml:space="preserve">«4. Предоставление гранта прекращается при выявлении по результатам проверки невыполнения победителем конкурса обязательств, взятых на себя в соответствии с пунктом 2.1.13 Положения, в том числе </w:t>
      </w:r>
      <w:proofErr w:type="spellStart"/>
      <w:r w:rsidRPr="00F47A22">
        <w:rPr>
          <w:sz w:val="28"/>
          <w:szCs w:val="28"/>
        </w:rPr>
        <w:t>недостижения</w:t>
      </w:r>
      <w:proofErr w:type="spellEnd"/>
      <w:r w:rsidRPr="00F47A22">
        <w:rPr>
          <w:sz w:val="28"/>
          <w:szCs w:val="28"/>
        </w:rPr>
        <w:t xml:space="preserve"> результатов предоставления гранта».</w:t>
      </w:r>
    </w:p>
    <w:p w:rsidR="00F47A22" w:rsidRPr="00F47A22" w:rsidRDefault="00F47A22" w:rsidP="00F47A22">
      <w:pPr>
        <w:numPr>
          <w:ilvl w:val="0"/>
          <w:numId w:val="3"/>
        </w:numPr>
        <w:tabs>
          <w:tab w:val="left" w:pos="993"/>
        </w:tabs>
        <w:autoSpaceDE w:val="0"/>
        <w:autoSpaceDN w:val="0"/>
        <w:adjustRightInd w:val="0"/>
        <w:spacing w:line="460" w:lineRule="exact"/>
        <w:ind w:left="0" w:firstLine="709"/>
        <w:jc w:val="both"/>
        <w:rPr>
          <w:sz w:val="28"/>
          <w:szCs w:val="28"/>
        </w:rPr>
      </w:pPr>
      <w:r w:rsidRPr="00F47A22">
        <w:rPr>
          <w:sz w:val="28"/>
          <w:szCs w:val="28"/>
        </w:rPr>
        <w:t xml:space="preserve"> </w:t>
      </w:r>
      <w:proofErr w:type="gramStart"/>
      <w:r w:rsidRPr="00F47A22">
        <w:rPr>
          <w:sz w:val="28"/>
          <w:szCs w:val="28"/>
        </w:rPr>
        <w:t xml:space="preserve">В пункте 6 слова «при надлежащем представлении документов, подтверждающих соблюдение условий, указанных в </w:t>
      </w:r>
      <w:hyperlink r:id="rId12" w:history="1">
        <w:r w:rsidRPr="00F47A22">
          <w:rPr>
            <w:sz w:val="28"/>
            <w:szCs w:val="28"/>
          </w:rPr>
          <w:t>пункте 7</w:t>
        </w:r>
      </w:hyperlink>
      <w:r w:rsidRPr="00F47A22">
        <w:rPr>
          <w:sz w:val="28"/>
          <w:szCs w:val="28"/>
        </w:rPr>
        <w:t xml:space="preserve"> Порядка предоставления сельскохозяйственным потребительским кооперативам из областного бюджета грантов на развитие материально-технической базы, </w:t>
      </w:r>
      <w:r w:rsidRPr="00F47A22">
        <w:rPr>
          <w:sz w:val="28"/>
          <w:szCs w:val="28"/>
        </w:rPr>
        <w:lastRenderedPageBreak/>
        <w:t>утвержденного настоящим постановлением» заменить словами «при отсутствии задолженности по налоговым платежам и страховым взносам в бюджеты бюджетной системы Российской Федерации по состоянию на первое число месяца обращения за грантом».</w:t>
      </w:r>
      <w:proofErr w:type="gramEnd"/>
    </w:p>
    <w:p w:rsidR="00F47A22" w:rsidRPr="00F47A22" w:rsidRDefault="00F47A22" w:rsidP="00F47A22">
      <w:pPr>
        <w:tabs>
          <w:tab w:val="left" w:pos="1560"/>
        </w:tabs>
        <w:autoSpaceDE w:val="0"/>
        <w:autoSpaceDN w:val="0"/>
        <w:adjustRightInd w:val="0"/>
        <w:spacing w:before="720"/>
        <w:ind w:right="964"/>
        <w:jc w:val="center"/>
        <w:rPr>
          <w:bCs/>
          <w:spacing w:val="-4"/>
          <w:sz w:val="28"/>
          <w:szCs w:val="28"/>
        </w:rPr>
      </w:pPr>
      <w:r w:rsidRPr="00F47A22">
        <w:rPr>
          <w:sz w:val="28"/>
          <w:szCs w:val="28"/>
        </w:rPr>
        <w:t>_________</w:t>
      </w:r>
    </w:p>
    <w:p w:rsidR="00FE5871" w:rsidRPr="00F47A22" w:rsidRDefault="00FE5871" w:rsidP="00F47A22"/>
    <w:sectPr w:rsidR="00FE5871" w:rsidRPr="00F47A22" w:rsidSect="00900A73">
      <w:headerReference w:type="first" r:id="rId13"/>
      <w:pgSz w:w="11906" w:h="16838"/>
      <w:pgMar w:top="1418" w:right="567" w:bottom="102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90E" w:rsidRDefault="005D290E" w:rsidP="0023785F">
      <w:r>
        <w:separator/>
      </w:r>
    </w:p>
  </w:endnote>
  <w:endnote w:type="continuationSeparator" w:id="0">
    <w:p w:rsidR="005D290E" w:rsidRDefault="005D290E" w:rsidP="0023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90E" w:rsidRDefault="005D290E" w:rsidP="0023785F">
      <w:r>
        <w:separator/>
      </w:r>
    </w:p>
  </w:footnote>
  <w:footnote w:type="continuationSeparator" w:id="0">
    <w:p w:rsidR="005D290E" w:rsidRDefault="005D290E" w:rsidP="00237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22" w:rsidRDefault="00F47A22">
    <w:pPr>
      <w:pStyle w:val="a3"/>
      <w:jc w:val="center"/>
    </w:pPr>
    <w:r>
      <w:fldChar w:fldCharType="begin"/>
    </w:r>
    <w:r>
      <w:instrText>PAGE   \* MERGEFORMAT</w:instrText>
    </w:r>
    <w:r>
      <w:fldChar w:fldCharType="separate"/>
    </w:r>
    <w:r w:rsidR="004842EC">
      <w:rPr>
        <w:noProof/>
      </w:rPr>
      <w:t>8</w:t>
    </w:r>
    <w:r>
      <w:fldChar w:fldCharType="end"/>
    </w:r>
  </w:p>
  <w:p w:rsidR="00F47A22" w:rsidRDefault="00F47A22" w:rsidP="00252D2C">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22" w:rsidRDefault="00F47A22">
    <w:pPr>
      <w:pStyle w:val="a3"/>
      <w:jc w:val="center"/>
    </w:pPr>
  </w:p>
  <w:p w:rsidR="00F47A22" w:rsidRDefault="00F47A2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5F" w:rsidRDefault="0023785F">
    <w:pPr>
      <w:pStyle w:val="a3"/>
      <w:jc w:val="center"/>
    </w:pPr>
  </w:p>
  <w:p w:rsidR="0023785F" w:rsidRDefault="0023785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4CC0"/>
    <w:multiLevelType w:val="multilevel"/>
    <w:tmpl w:val="61D6BCAC"/>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3C6D4FD8"/>
    <w:multiLevelType w:val="multilevel"/>
    <w:tmpl w:val="91BE901E"/>
    <w:lvl w:ilvl="0">
      <w:start w:val="1"/>
      <w:numFmt w:val="decimal"/>
      <w:lvlText w:val="%1."/>
      <w:lvlJc w:val="left"/>
      <w:pPr>
        <w:ind w:left="450" w:hanging="450"/>
      </w:pPr>
      <w:rPr>
        <w:rFonts w:hint="default"/>
        <w:b w:val="0"/>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F4D3EA1"/>
    <w:multiLevelType w:val="hybridMultilevel"/>
    <w:tmpl w:val="E7460CDC"/>
    <w:lvl w:ilvl="0" w:tplc="FD7412F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50606AD"/>
    <w:multiLevelType w:val="multilevel"/>
    <w:tmpl w:val="9C6A365E"/>
    <w:lvl w:ilvl="0">
      <w:start w:val="1"/>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
    <w:nsid w:val="564013E6"/>
    <w:multiLevelType w:val="multilevel"/>
    <w:tmpl w:val="3D2C2D1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7E1948BF"/>
    <w:multiLevelType w:val="multilevel"/>
    <w:tmpl w:val="7EEA4F6C"/>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3."/>
      <w:lvlJc w:val="left"/>
      <w:pPr>
        <w:ind w:left="2138" w:hanging="720"/>
      </w:pPr>
      <w:rPr>
        <w:rFonts w:ascii="Times New Roman" w:eastAsia="Times New Roman" w:hAnsi="Times New Roman" w:cs="Times New Roman"/>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85F"/>
    <w:rsid w:val="0023785F"/>
    <w:rsid w:val="004842EC"/>
    <w:rsid w:val="005D290E"/>
    <w:rsid w:val="007F6479"/>
    <w:rsid w:val="00A07307"/>
    <w:rsid w:val="00F47A22"/>
    <w:rsid w:val="00FE5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5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3785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rsid w:val="0023785F"/>
    <w:pPr>
      <w:tabs>
        <w:tab w:val="center" w:pos="4677"/>
        <w:tab w:val="right" w:pos="9355"/>
      </w:tabs>
    </w:pPr>
  </w:style>
  <w:style w:type="character" w:customStyle="1" w:styleId="a4">
    <w:name w:val="Верхний колонтитул Знак"/>
    <w:basedOn w:val="a0"/>
    <w:link w:val="a3"/>
    <w:uiPriority w:val="99"/>
    <w:rsid w:val="0023785F"/>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3785F"/>
    <w:pPr>
      <w:tabs>
        <w:tab w:val="center" w:pos="4677"/>
        <w:tab w:val="right" w:pos="9355"/>
      </w:tabs>
    </w:pPr>
  </w:style>
  <w:style w:type="character" w:customStyle="1" w:styleId="a6">
    <w:name w:val="Нижний колонтитул Знак"/>
    <w:basedOn w:val="a0"/>
    <w:link w:val="a5"/>
    <w:uiPriority w:val="99"/>
    <w:rsid w:val="0023785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5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3785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rsid w:val="0023785F"/>
    <w:pPr>
      <w:tabs>
        <w:tab w:val="center" w:pos="4677"/>
        <w:tab w:val="right" w:pos="9355"/>
      </w:tabs>
    </w:pPr>
  </w:style>
  <w:style w:type="character" w:customStyle="1" w:styleId="a4">
    <w:name w:val="Верхний колонтитул Знак"/>
    <w:basedOn w:val="a0"/>
    <w:link w:val="a3"/>
    <w:uiPriority w:val="99"/>
    <w:rsid w:val="0023785F"/>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3785F"/>
    <w:pPr>
      <w:tabs>
        <w:tab w:val="center" w:pos="4677"/>
        <w:tab w:val="right" w:pos="9355"/>
      </w:tabs>
    </w:pPr>
  </w:style>
  <w:style w:type="character" w:customStyle="1" w:styleId="a6">
    <w:name w:val="Нижний колонтитул Знак"/>
    <w:basedOn w:val="a0"/>
    <w:link w:val="a5"/>
    <w:uiPriority w:val="99"/>
    <w:rsid w:val="0023785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422B536810AFD76C87EA60042C80A6A06BFC7012984149B159447D596119EF0A3C2B4F840A1261F3C16A20854D681B800A547821DFCCD5C2A71D719X1S6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48BF5EAA186F81CF5CB28C2217AEC3DC3252116FADD4B8EBD9D750A168AAE56CA5CA4411E6F183333B55B23A10928C134F7544CFE02015AE1E748D058q7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48BF5EAA186F81CF5CB28C2217AEC3DC3252116FADD4B8EBD9D750A168AAE56CA5CA4411E6F183333B55B22A70928C134F7544CFE02015AE1E748D058q7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2602</Words>
  <Characters>14834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slobodina_ai</dc:creator>
  <cp:lastModifiedBy>slobodina_ai</cp:lastModifiedBy>
  <cp:revision>3</cp:revision>
  <dcterms:created xsi:type="dcterms:W3CDTF">2020-02-21T06:36:00Z</dcterms:created>
  <dcterms:modified xsi:type="dcterms:W3CDTF">2020-02-21T08:07:00Z</dcterms:modified>
</cp:coreProperties>
</file>